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B" w:rsidRDefault="00EA5E8B" w:rsidP="00EA5E8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  №_______________________</w:t>
      </w:r>
    </w:p>
    <w:p w:rsidR="00EA5E8B" w:rsidRDefault="00EA5E8B" w:rsidP="00EA5E8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образовании на </w:t>
      </w:r>
      <w:proofErr w:type="gramStart"/>
      <w:r>
        <w:rPr>
          <w:b/>
          <w:bCs/>
          <w:sz w:val="24"/>
          <w:szCs w:val="24"/>
        </w:rPr>
        <w:t>обучение по</w:t>
      </w:r>
      <w:proofErr w:type="gramEnd"/>
      <w:r>
        <w:rPr>
          <w:b/>
          <w:bCs/>
          <w:sz w:val="24"/>
          <w:szCs w:val="24"/>
        </w:rPr>
        <w:t xml:space="preserve"> образовательным программам </w:t>
      </w:r>
    </w:p>
    <w:p w:rsidR="00EA5E8B" w:rsidRDefault="00EA5E8B" w:rsidP="00EA5E8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среднего профессионального образования</w:t>
      </w:r>
    </w:p>
    <w:p w:rsidR="00EA5E8B" w:rsidRDefault="00EA5E8B" w:rsidP="00EA5E8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5E8B" w:rsidRDefault="00EA5E8B" w:rsidP="00EA5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E547F">
        <w:rPr>
          <w:rFonts w:ascii="Times New Roman" w:hAnsi="Times New Roman" w:cs="Times New Roman"/>
          <w:sz w:val="24"/>
          <w:szCs w:val="24"/>
        </w:rPr>
        <w:t>Котельниково</w:t>
      </w:r>
      <w:r w:rsidR="001E547F">
        <w:rPr>
          <w:rFonts w:ascii="Times New Roman" w:hAnsi="Times New Roman" w:cs="Times New Roman"/>
          <w:sz w:val="24"/>
          <w:szCs w:val="24"/>
        </w:rPr>
        <w:tab/>
      </w:r>
      <w:r w:rsidR="001E547F">
        <w:rPr>
          <w:rFonts w:ascii="Times New Roman" w:hAnsi="Times New Roman" w:cs="Times New Roman"/>
          <w:sz w:val="24"/>
          <w:szCs w:val="24"/>
        </w:rPr>
        <w:tab/>
      </w:r>
      <w:r w:rsidR="001E547F">
        <w:rPr>
          <w:rFonts w:ascii="Times New Roman" w:hAnsi="Times New Roman" w:cs="Times New Roman"/>
          <w:sz w:val="24"/>
          <w:szCs w:val="24"/>
        </w:rPr>
        <w:tab/>
      </w:r>
      <w:r w:rsidR="001E547F">
        <w:rPr>
          <w:rFonts w:ascii="Times New Roman" w:hAnsi="Times New Roman" w:cs="Times New Roman"/>
          <w:sz w:val="24"/>
          <w:szCs w:val="24"/>
        </w:rPr>
        <w:tab/>
      </w:r>
      <w:r w:rsidR="001E547F">
        <w:rPr>
          <w:rFonts w:ascii="Times New Roman" w:hAnsi="Times New Roman" w:cs="Times New Roman"/>
          <w:sz w:val="24"/>
          <w:szCs w:val="24"/>
        </w:rPr>
        <w:tab/>
      </w:r>
      <w:r w:rsidR="001E5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"_____" _____________ 20____ г.</w:t>
      </w:r>
    </w:p>
    <w:p w:rsidR="00EA5E8B" w:rsidRDefault="001E547F" w:rsidP="001E547F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A5E8B">
        <w:rPr>
          <w:rFonts w:ascii="Times New Roman" w:hAnsi="Times New Roman" w:cs="Times New Roman"/>
        </w:rPr>
        <w:t>(дата заключения договора)</w:t>
      </w:r>
    </w:p>
    <w:p w:rsidR="00EA5E8B" w:rsidRDefault="00EA5E8B" w:rsidP="00EA5E8B">
      <w:pPr>
        <w:pStyle w:val="ConsPlusNonformat"/>
        <w:rPr>
          <w:rFonts w:ascii="Times New Roman" w:hAnsi="Times New Roman" w:cs="Times New Roman"/>
        </w:rPr>
      </w:pPr>
    </w:p>
    <w:p w:rsidR="00EA5E8B" w:rsidRDefault="00EA5E8B" w:rsidP="00EA5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Автономная некоммерческая профессиональн</w:t>
      </w:r>
      <w:r w:rsidR="00B7436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B7436A">
        <w:rPr>
          <w:rFonts w:ascii="Times New Roman" w:hAnsi="Times New Roman" w:cs="Times New Roman"/>
          <w:sz w:val="24"/>
          <w:szCs w:val="24"/>
        </w:rPr>
        <w:t>тельна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7436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«Котельниковский колледж бизнеса», осуществляющая  образовательную  деятельность   на  основании  лицензии  от «</w:t>
      </w:r>
      <w:r w:rsidR="00A6670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6670F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667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51E59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844876">
        <w:rPr>
          <w:rFonts w:ascii="Times New Roman" w:hAnsi="Times New Roman" w:cs="Times New Roman"/>
          <w:sz w:val="24"/>
          <w:szCs w:val="24"/>
        </w:rPr>
        <w:t xml:space="preserve">№ </w:t>
      </w:r>
      <w:r w:rsidR="00A6670F">
        <w:rPr>
          <w:rFonts w:ascii="Times New Roman" w:hAnsi="Times New Roman" w:cs="Times New Roman"/>
          <w:sz w:val="24"/>
          <w:szCs w:val="24"/>
        </w:rPr>
        <w:t>859</w:t>
      </w:r>
      <w:r w:rsidR="00D51E59">
        <w:rPr>
          <w:rFonts w:ascii="Times New Roman" w:hAnsi="Times New Roman" w:cs="Times New Roman"/>
          <w:sz w:val="24"/>
          <w:szCs w:val="24"/>
        </w:rPr>
        <w:t xml:space="preserve">, </w:t>
      </w:r>
      <w:r w:rsidR="00844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 34ЛО1 N 0000</w:t>
      </w:r>
      <w:r w:rsidR="00A6670F"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 xml:space="preserve">, срок действия – бессрочно, выданной  </w:t>
      </w:r>
      <w:r w:rsidR="00A8320E">
        <w:rPr>
          <w:rFonts w:ascii="Times New Roman" w:hAnsi="Times New Roman" w:cs="Times New Roman"/>
          <w:sz w:val="24"/>
          <w:szCs w:val="24"/>
        </w:rPr>
        <w:t xml:space="preserve">комитетом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 науки Волгоградской области, свидетельства о государственной аккредитации </w:t>
      </w:r>
      <w:r w:rsidRPr="00AA0EE0">
        <w:rPr>
          <w:rFonts w:ascii="Times New Roman" w:hAnsi="Times New Roman" w:cs="Times New Roman"/>
          <w:sz w:val="24"/>
          <w:szCs w:val="24"/>
        </w:rPr>
        <w:t>от «</w:t>
      </w:r>
      <w:r w:rsidR="00567DED">
        <w:rPr>
          <w:rFonts w:ascii="Times New Roman" w:hAnsi="Times New Roman" w:cs="Times New Roman"/>
          <w:sz w:val="24"/>
          <w:szCs w:val="24"/>
        </w:rPr>
        <w:t>12</w:t>
      </w:r>
      <w:r w:rsidRPr="00AA0EE0">
        <w:rPr>
          <w:rFonts w:ascii="Times New Roman" w:hAnsi="Times New Roman" w:cs="Times New Roman"/>
          <w:sz w:val="24"/>
          <w:szCs w:val="24"/>
        </w:rPr>
        <w:t xml:space="preserve">» </w:t>
      </w:r>
      <w:r w:rsidR="00567DED">
        <w:rPr>
          <w:rFonts w:ascii="Times New Roman" w:hAnsi="Times New Roman" w:cs="Times New Roman"/>
          <w:sz w:val="24"/>
          <w:szCs w:val="24"/>
        </w:rPr>
        <w:t>января</w:t>
      </w:r>
      <w:r w:rsidRPr="00AA0EE0">
        <w:rPr>
          <w:rFonts w:ascii="Times New Roman" w:hAnsi="Times New Roman" w:cs="Times New Roman"/>
          <w:sz w:val="24"/>
          <w:szCs w:val="24"/>
        </w:rPr>
        <w:t xml:space="preserve"> 201</w:t>
      </w:r>
      <w:r w:rsidR="00567DED">
        <w:rPr>
          <w:rFonts w:ascii="Times New Roman" w:hAnsi="Times New Roman" w:cs="Times New Roman"/>
          <w:sz w:val="24"/>
          <w:szCs w:val="24"/>
        </w:rPr>
        <w:t>6</w:t>
      </w:r>
      <w:r w:rsidRPr="00AA0EE0">
        <w:rPr>
          <w:rFonts w:ascii="Times New Roman" w:hAnsi="Times New Roman" w:cs="Times New Roman"/>
          <w:sz w:val="24"/>
          <w:szCs w:val="24"/>
        </w:rPr>
        <w:t xml:space="preserve"> г. </w:t>
      </w:r>
      <w:r w:rsidR="00D51E59">
        <w:rPr>
          <w:rFonts w:ascii="Times New Roman" w:hAnsi="Times New Roman" w:cs="Times New Roman"/>
          <w:sz w:val="24"/>
          <w:szCs w:val="24"/>
        </w:rPr>
        <w:t>регистрационный</w:t>
      </w:r>
      <w:r w:rsidR="00D51E59" w:rsidRPr="00AA0EE0">
        <w:rPr>
          <w:rFonts w:ascii="Times New Roman" w:hAnsi="Times New Roman" w:cs="Times New Roman"/>
          <w:sz w:val="24"/>
          <w:szCs w:val="24"/>
        </w:rPr>
        <w:t xml:space="preserve"> </w:t>
      </w:r>
      <w:r w:rsidRPr="00AA0EE0">
        <w:rPr>
          <w:rFonts w:ascii="Times New Roman" w:hAnsi="Times New Roman" w:cs="Times New Roman"/>
          <w:sz w:val="24"/>
          <w:szCs w:val="24"/>
        </w:rPr>
        <w:t xml:space="preserve">№ </w:t>
      </w:r>
      <w:r w:rsidR="00567DED">
        <w:rPr>
          <w:rFonts w:ascii="Times New Roman" w:hAnsi="Times New Roman" w:cs="Times New Roman"/>
          <w:sz w:val="24"/>
          <w:szCs w:val="24"/>
        </w:rPr>
        <w:t>12</w:t>
      </w:r>
      <w:r w:rsidRPr="00AA0EE0">
        <w:rPr>
          <w:rFonts w:ascii="Times New Roman" w:hAnsi="Times New Roman" w:cs="Times New Roman"/>
          <w:sz w:val="24"/>
          <w:szCs w:val="24"/>
        </w:rPr>
        <w:t>, серия 34А01 № 000</w:t>
      </w:r>
      <w:r w:rsidR="00567DED">
        <w:rPr>
          <w:rFonts w:ascii="Times New Roman" w:hAnsi="Times New Roman" w:cs="Times New Roman"/>
          <w:sz w:val="24"/>
          <w:szCs w:val="24"/>
        </w:rPr>
        <w:t>1557</w:t>
      </w:r>
      <w:r w:rsidRPr="00AA0EE0">
        <w:rPr>
          <w:rFonts w:ascii="Times New Roman" w:hAnsi="Times New Roman" w:cs="Times New Roman"/>
          <w:sz w:val="24"/>
          <w:szCs w:val="24"/>
        </w:rPr>
        <w:t>, срок действия – до «20» марта 2020</w:t>
      </w:r>
      <w:r w:rsidR="00844876" w:rsidRPr="00AA0EE0">
        <w:rPr>
          <w:rFonts w:ascii="Times New Roman" w:hAnsi="Times New Roman" w:cs="Times New Roman"/>
          <w:sz w:val="24"/>
          <w:szCs w:val="24"/>
        </w:rPr>
        <w:t xml:space="preserve"> </w:t>
      </w:r>
      <w:r w:rsidRPr="00AA0EE0">
        <w:rPr>
          <w:rFonts w:ascii="Times New Roman" w:hAnsi="Times New Roman" w:cs="Times New Roman"/>
          <w:sz w:val="24"/>
          <w:szCs w:val="24"/>
        </w:rPr>
        <w:t xml:space="preserve">г., выданного </w:t>
      </w:r>
      <w:r w:rsidR="00A8320E">
        <w:rPr>
          <w:rFonts w:ascii="Times New Roman" w:hAnsi="Times New Roman" w:cs="Times New Roman"/>
          <w:sz w:val="24"/>
          <w:szCs w:val="24"/>
        </w:rPr>
        <w:t>комитетом</w:t>
      </w:r>
      <w:r w:rsidR="00A8320E" w:rsidRPr="00AA0EE0">
        <w:rPr>
          <w:rFonts w:ascii="Times New Roman" w:hAnsi="Times New Roman" w:cs="Times New Roman"/>
          <w:sz w:val="24"/>
          <w:szCs w:val="24"/>
        </w:rPr>
        <w:t xml:space="preserve"> </w:t>
      </w:r>
      <w:r w:rsidRPr="00AA0EE0">
        <w:rPr>
          <w:rFonts w:ascii="Times New Roman" w:hAnsi="Times New Roman" w:cs="Times New Roman"/>
          <w:sz w:val="24"/>
          <w:szCs w:val="24"/>
        </w:rPr>
        <w:t>образования и</w:t>
      </w:r>
      <w:proofErr w:type="gramEnd"/>
      <w:r w:rsidRPr="00AA0EE0">
        <w:rPr>
          <w:rFonts w:ascii="Times New Roman" w:hAnsi="Times New Roman" w:cs="Times New Roman"/>
          <w:sz w:val="24"/>
          <w:szCs w:val="24"/>
        </w:rPr>
        <w:t xml:space="preserve"> науки Волгоградской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«Исполнитель»/«Колледж», в лице директора Кривко Татьяны Владимировны, действующего на основании Устава, утвержденного решением </w:t>
      </w:r>
      <w:r w:rsidR="00844876">
        <w:rPr>
          <w:rFonts w:ascii="Times New Roman" w:hAnsi="Times New Roman" w:cs="Times New Roman"/>
          <w:sz w:val="24"/>
          <w:szCs w:val="24"/>
        </w:rPr>
        <w:t xml:space="preserve">Правления от </w:t>
      </w:r>
      <w:r w:rsidR="00B7436A">
        <w:rPr>
          <w:rFonts w:ascii="Times New Roman" w:hAnsi="Times New Roman" w:cs="Times New Roman"/>
          <w:sz w:val="24"/>
          <w:szCs w:val="24"/>
        </w:rPr>
        <w:t>19.10</w:t>
      </w:r>
      <w:r w:rsidR="00844876"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B74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5E8B" w:rsidRDefault="00EA5E8B" w:rsidP="00EA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_____________________________________________________________________________,</w:t>
      </w:r>
    </w:p>
    <w:p w:rsidR="00EA5E8B" w:rsidRPr="00D51E59" w:rsidRDefault="00EA5E8B" w:rsidP="00EA5E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1E59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EA5E8B" w:rsidRDefault="00EA5E8B" w:rsidP="00EA5E8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именуем ___ в дальнейшем «Заказчик», в лице_____________________________________</w:t>
      </w:r>
    </w:p>
    <w:p w:rsidR="00EA5E8B" w:rsidRDefault="00EA5E8B" w:rsidP="00EA5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A5E8B" w:rsidRPr="00D51E59" w:rsidRDefault="00EA5E8B" w:rsidP="00EA5E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1E59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EA5E8B" w:rsidRDefault="00EA5E8B" w:rsidP="00EA5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 </w:t>
      </w:r>
    </w:p>
    <w:p w:rsidR="00EA5E8B" w:rsidRPr="00D51E59" w:rsidRDefault="00EA5E8B" w:rsidP="00EA5E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1E59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EA5E8B" w:rsidRDefault="00EA5E8B" w:rsidP="00EA5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EA5E8B" w:rsidRPr="00D51E59" w:rsidRDefault="00EA5E8B" w:rsidP="00EA5E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1E59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A5E8B" w:rsidRDefault="00EA5E8B" w:rsidP="00EA5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___  в  дальнейшем  «Обучающийся»,  совместно  именуемые  Стороны, заключили настоящий Договор (далее - Договор) о нижеследующем:</w:t>
      </w:r>
    </w:p>
    <w:p w:rsidR="00EA5E8B" w:rsidRDefault="00EA5E8B" w:rsidP="00EA5E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67"/>
      <w:bookmarkEnd w:id="0"/>
      <w:r>
        <w:rPr>
          <w:rFonts w:ascii="Times New Roman" w:hAnsi="Times New Roman"/>
          <w:sz w:val="24"/>
          <w:szCs w:val="24"/>
        </w:rPr>
        <w:t>Предмет Договора</w:t>
      </w:r>
    </w:p>
    <w:p w:rsidR="00EA5E8B" w:rsidRDefault="00EA5E8B" w:rsidP="001E547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Обучающийся/Заказчик  обязуется оплатить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</w:t>
      </w:r>
      <w:r w:rsidR="00E20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1E5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9696F">
        <w:rPr>
          <w:rFonts w:ascii="Times New Roman" w:hAnsi="Times New Roman" w:cs="Times New Roman"/>
          <w:sz w:val="24"/>
          <w:szCs w:val="24"/>
        </w:rPr>
        <w:t>_</w:t>
      </w:r>
      <w:r w:rsidR="00E206D1">
        <w:rPr>
          <w:rFonts w:ascii="Times New Roman" w:hAnsi="Times New Roman" w:cs="Times New Roman"/>
          <w:sz w:val="24"/>
          <w:szCs w:val="24"/>
        </w:rPr>
        <w:t>_____</w:t>
      </w:r>
      <w:r w:rsidR="001E547F">
        <w:rPr>
          <w:rFonts w:ascii="Times New Roman" w:hAnsi="Times New Roman" w:cs="Times New Roman"/>
          <w:sz w:val="24"/>
          <w:szCs w:val="24"/>
        </w:rPr>
        <w:t xml:space="preserve">__ </w:t>
      </w:r>
      <w:r w:rsidR="00E206D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E547F">
        <w:rPr>
          <w:rFonts w:ascii="Times New Roman" w:hAnsi="Times New Roman" w:cs="Times New Roman"/>
          <w:sz w:val="24"/>
          <w:szCs w:val="24"/>
        </w:rPr>
        <w:t>___________________________</w:t>
      </w:r>
      <w:r w:rsidR="00D9696F">
        <w:rPr>
          <w:rFonts w:ascii="Times New Roman" w:hAnsi="Times New Roman" w:cs="Times New Roman"/>
          <w:sz w:val="24"/>
          <w:szCs w:val="24"/>
        </w:rPr>
        <w:t>_________________</w:t>
      </w:r>
    </w:p>
    <w:p w:rsidR="00EA5E8B" w:rsidRPr="00D51E59" w:rsidRDefault="00844876" w:rsidP="00EA5E8B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1E5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EA5E8B" w:rsidRPr="00D51E59">
        <w:rPr>
          <w:rFonts w:ascii="Times New Roman" w:hAnsi="Times New Roman" w:cs="Times New Roman"/>
          <w:sz w:val="16"/>
          <w:szCs w:val="16"/>
        </w:rPr>
        <w:t xml:space="preserve"> (</w:t>
      </w:r>
      <w:r w:rsidR="00D51E59" w:rsidRPr="00D51E59">
        <w:rPr>
          <w:rFonts w:ascii="Times New Roman" w:hAnsi="Times New Roman" w:cs="Times New Roman"/>
          <w:sz w:val="16"/>
          <w:szCs w:val="16"/>
        </w:rPr>
        <w:t xml:space="preserve">форма обучения, </w:t>
      </w:r>
      <w:r w:rsidR="00EA5E8B" w:rsidRPr="00D51E59">
        <w:rPr>
          <w:rFonts w:ascii="Times New Roman" w:hAnsi="Times New Roman" w:cs="Times New Roman"/>
          <w:sz w:val="16"/>
          <w:szCs w:val="16"/>
        </w:rPr>
        <w:t>код, наименование специальности)</w:t>
      </w:r>
    </w:p>
    <w:p w:rsidR="00EA5E8B" w:rsidRDefault="00EA5E8B" w:rsidP="00EA5E8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 в  соответствии с учебными планами, в том числе индивидуальными, и образовательными программами Исполнителя.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Срок освоения образовательной программы</w:t>
      </w:r>
      <w:r w:rsidRPr="002C0547">
        <w:rPr>
          <w:sz w:val="24"/>
          <w:szCs w:val="24"/>
        </w:rPr>
        <w:t xml:space="preserve"> </w:t>
      </w:r>
      <w:r>
        <w:rPr>
          <w:sz w:val="24"/>
          <w:szCs w:val="24"/>
        </w:rPr>
        <w:t>(продолжительность обучения) на момент подписания Договора составляет _________________________________________.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>После освоения Обучающимся образовательной программы</w:t>
      </w:r>
      <w:r w:rsidRPr="002C05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успешного прохождения государственной итоговой аттестации ему выдается </w:t>
      </w:r>
      <w:r w:rsidR="00D51E59">
        <w:rPr>
          <w:sz w:val="24"/>
          <w:szCs w:val="24"/>
        </w:rPr>
        <w:t>документ об образовании и (или) о квалификации</w:t>
      </w:r>
      <w:r w:rsidR="00E62085">
        <w:rPr>
          <w:sz w:val="24"/>
          <w:szCs w:val="24"/>
        </w:rPr>
        <w:t xml:space="preserve">, </w:t>
      </w:r>
      <w:r w:rsidR="00D51E59">
        <w:rPr>
          <w:sz w:val="24"/>
          <w:szCs w:val="24"/>
        </w:rPr>
        <w:t xml:space="preserve"> по образцу, установленному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EA5E8B" w:rsidRDefault="00EA5E8B" w:rsidP="00EA5E8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gramStart"/>
      <w:r>
        <w:rPr>
          <w:sz w:val="24"/>
          <w:szCs w:val="24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</w:t>
      </w:r>
      <w:r w:rsidRPr="002C0547">
        <w:rPr>
          <w:sz w:val="24"/>
          <w:szCs w:val="24"/>
        </w:rPr>
        <w:t xml:space="preserve"> </w:t>
      </w:r>
      <w:r>
        <w:rPr>
          <w:sz w:val="24"/>
          <w:szCs w:val="24"/>
        </w:rPr>
        <w:t>и (или) отчисленному из Колледжа, выдается справка об обучении или о периоде обучения по образцу, самостоятельно устанавливаемому Колледжем в соответствии с частью 12 статьи 60 Федерального закона от 29 декабря 2012 г. N 273-ФЗ "Об образовании в Российской Федерации".</w:t>
      </w:r>
      <w:bookmarkStart w:id="1" w:name="Par89"/>
      <w:bookmarkEnd w:id="1"/>
      <w:proofErr w:type="gramEnd"/>
    </w:p>
    <w:p w:rsidR="00EA5E8B" w:rsidRDefault="00EA5E8B" w:rsidP="00EA5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Взаимодействие сторон 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Исполнитель вправе: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Применять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Договором, внешними и внутренними документами Исполнителя</w:t>
      </w:r>
      <w:r>
        <w:rPr>
          <w:rStyle w:val="af8"/>
          <w:sz w:val="24"/>
          <w:szCs w:val="24"/>
        </w:rPr>
        <w:footnoteReference w:id="1"/>
      </w:r>
      <w:r>
        <w:rPr>
          <w:sz w:val="24"/>
          <w:szCs w:val="24"/>
        </w:rPr>
        <w:t>, локальными нормативными актами Исполнителя.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Исполнитель обязан:</w:t>
      </w:r>
    </w:p>
    <w:p w:rsidR="00EA5E8B" w:rsidRDefault="00EA5E8B" w:rsidP="00E206D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>2.2.1. Зачислить Обучающегося, выполнившего установленные законодательством Российской Федерации,  учредительными документами, локальными  нормативными  актами  Исполнителя  условия  приема,  в качест</w:t>
      </w:r>
      <w:r w:rsidR="00D9696F">
        <w:rPr>
          <w:sz w:val="24"/>
          <w:szCs w:val="24"/>
        </w:rPr>
        <w:t xml:space="preserve">ве </w:t>
      </w:r>
      <w:r w:rsidR="00E206D1">
        <w:rPr>
          <w:sz w:val="24"/>
          <w:szCs w:val="24"/>
        </w:rPr>
        <w:t>Студента.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от </w:t>
      </w:r>
      <w:r w:rsidRPr="00606AC2">
        <w:rPr>
          <w:sz w:val="24"/>
          <w:szCs w:val="24"/>
        </w:rPr>
        <w:t>7 февраля 1992 г. N 2300-1 "О защите прав потребителей"  и Федеральным</w:t>
      </w:r>
      <w:r>
        <w:rPr>
          <w:sz w:val="24"/>
          <w:szCs w:val="24"/>
        </w:rPr>
        <w:t xml:space="preserve"> </w:t>
      </w:r>
      <w:hyperlink r:id="rId10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Организовать и обеспечить надлежащее предоставление образовательной услуги, предусмотренной </w:t>
      </w:r>
      <w:hyperlink r:id="rId11" w:anchor="Par67" w:history="1">
        <w:r>
          <w:rPr>
            <w:rStyle w:val="a3"/>
            <w:sz w:val="24"/>
            <w:szCs w:val="24"/>
          </w:rPr>
          <w:t>разделом I</w:t>
        </w:r>
      </w:hyperlink>
      <w:r>
        <w:rPr>
          <w:sz w:val="24"/>
          <w:szCs w:val="24"/>
        </w:rPr>
        <w:t xml:space="preserve"> настоящего Договора.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2.2.5. Принимать от Обучающегося и (или) Заказчика плату за образовательную услугу.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2.2.7. Предоставлять информацию о стоимости за обучение и платежных реквизитах Исполнителя путем размещения на Интернет – сайте АН</w:t>
      </w:r>
      <w:r w:rsidR="00D86C71">
        <w:rPr>
          <w:sz w:val="24"/>
          <w:szCs w:val="24"/>
        </w:rPr>
        <w:t>ПО</w:t>
      </w:r>
      <w:r>
        <w:rPr>
          <w:sz w:val="24"/>
          <w:szCs w:val="24"/>
        </w:rPr>
        <w:t>О</w:t>
      </w:r>
      <w:r w:rsidR="00D86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«Котельниковский колледж </w:t>
      </w:r>
      <w:r w:rsidRPr="00AA0EE0">
        <w:rPr>
          <w:sz w:val="24"/>
          <w:szCs w:val="24"/>
        </w:rPr>
        <w:t xml:space="preserve">бизнеса» </w:t>
      </w:r>
      <w:hyperlink r:id="rId12" w:history="1">
        <w:r w:rsidR="00F134D8" w:rsidRPr="00293D31">
          <w:rPr>
            <w:rStyle w:val="a3"/>
            <w:b/>
            <w:sz w:val="24"/>
            <w:szCs w:val="24"/>
          </w:rPr>
          <w:t>http://</w:t>
        </w:r>
        <w:proofErr w:type="spellStart"/>
        <w:r w:rsidR="00F134D8" w:rsidRPr="00293D31">
          <w:rPr>
            <w:rStyle w:val="a3"/>
            <w:b/>
            <w:sz w:val="24"/>
            <w:szCs w:val="24"/>
            <w:lang w:val="en-US"/>
          </w:rPr>
          <w:t>kotelbk</w:t>
        </w:r>
        <w:proofErr w:type="spellEnd"/>
      </w:hyperlink>
      <w:r w:rsidR="00F134D8" w:rsidRPr="00F134D8">
        <w:rPr>
          <w:b/>
          <w:color w:val="002060"/>
          <w:sz w:val="24"/>
          <w:szCs w:val="24"/>
          <w:u w:val="single"/>
        </w:rPr>
        <w:t>.</w:t>
      </w:r>
      <w:proofErr w:type="spellStart"/>
      <w:r w:rsidR="00F134D8" w:rsidRPr="00F134D8">
        <w:rPr>
          <w:b/>
          <w:color w:val="002060"/>
          <w:sz w:val="24"/>
          <w:szCs w:val="24"/>
          <w:u w:val="single"/>
          <w:lang w:val="en-US"/>
        </w:rPr>
        <w:t>ru</w:t>
      </w:r>
      <w:proofErr w:type="spellEnd"/>
      <w:r w:rsidRPr="002C7EBA">
        <w:rPr>
          <w:b/>
          <w:color w:val="548DD4"/>
          <w:sz w:val="24"/>
          <w:szCs w:val="24"/>
          <w:u w:val="single"/>
        </w:rPr>
        <w:t>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4F3A">
        <w:rPr>
          <w:sz w:val="24"/>
          <w:szCs w:val="24"/>
        </w:rPr>
        <w:t xml:space="preserve">2.2.8. </w:t>
      </w:r>
      <w:proofErr w:type="gramStart"/>
      <w:r w:rsidRPr="00294F3A">
        <w:rPr>
          <w:sz w:val="24"/>
          <w:szCs w:val="24"/>
        </w:rPr>
        <w:t>При</w:t>
      </w:r>
      <w:r>
        <w:rPr>
          <w:sz w:val="24"/>
          <w:szCs w:val="24"/>
        </w:rPr>
        <w:t xml:space="preserve"> заключении настоящего Договора ознакомить Заказчика и (или) Обучающегося с лицензией на ведение образовательной деятельности</w:t>
      </w:r>
      <w:r w:rsidR="006D6A59">
        <w:rPr>
          <w:sz w:val="24"/>
          <w:szCs w:val="24"/>
        </w:rPr>
        <w:t xml:space="preserve"> и приложениями к ней</w:t>
      </w:r>
      <w:r>
        <w:rPr>
          <w:sz w:val="24"/>
          <w:szCs w:val="24"/>
        </w:rPr>
        <w:t>, свидетельством о государственной аккредитации</w:t>
      </w:r>
      <w:r w:rsidR="006D6A59">
        <w:rPr>
          <w:sz w:val="24"/>
          <w:szCs w:val="24"/>
        </w:rPr>
        <w:t xml:space="preserve"> и приложениями к нему</w:t>
      </w:r>
      <w:r>
        <w:rPr>
          <w:sz w:val="24"/>
          <w:szCs w:val="24"/>
        </w:rPr>
        <w:t>, Уставом Исполнителя,</w:t>
      </w:r>
      <w:r w:rsidR="006D6A59">
        <w:rPr>
          <w:sz w:val="24"/>
          <w:szCs w:val="24"/>
        </w:rPr>
        <w:t xml:space="preserve"> </w:t>
      </w:r>
      <w:r w:rsidRPr="00E206D1">
        <w:rPr>
          <w:sz w:val="24"/>
          <w:szCs w:val="24"/>
        </w:rPr>
        <w:t>Положением об оказании платных образовательных услуг, формами документов, выдав</w:t>
      </w:r>
      <w:r w:rsidRPr="00606AC2">
        <w:rPr>
          <w:sz w:val="24"/>
          <w:szCs w:val="24"/>
        </w:rPr>
        <w:t xml:space="preserve">аемых по окончании обучения, реализуемыми образовательными программами, формами и сроками их освоения, перечнем оказываемых образовательных услуг, порядком их предоставления, </w:t>
      </w:r>
      <w:r w:rsidR="00E206D1">
        <w:rPr>
          <w:sz w:val="24"/>
          <w:szCs w:val="24"/>
        </w:rPr>
        <w:t>Правилами внутреннего распорядка обучающихся</w:t>
      </w:r>
      <w:proofErr w:type="gramEnd"/>
      <w:r w:rsidRPr="00606AC2">
        <w:rPr>
          <w:sz w:val="24"/>
          <w:szCs w:val="24"/>
        </w:rPr>
        <w:t xml:space="preserve">, </w:t>
      </w:r>
      <w:r w:rsidRPr="00606AC2">
        <w:rPr>
          <w:sz w:val="24"/>
          <w:szCs w:val="24"/>
        </w:rPr>
        <w:lastRenderedPageBreak/>
        <w:t xml:space="preserve">Правилами приема на обучение в Колледж, Положением о переводе, отчислении, восстановлении и порядке </w:t>
      </w:r>
      <w:proofErr w:type="spellStart"/>
      <w:r w:rsidRPr="00606AC2">
        <w:rPr>
          <w:sz w:val="24"/>
          <w:szCs w:val="24"/>
        </w:rPr>
        <w:t>перезачета</w:t>
      </w:r>
      <w:proofErr w:type="spellEnd"/>
      <w:r w:rsidRPr="00606AC2">
        <w:rPr>
          <w:sz w:val="24"/>
          <w:szCs w:val="24"/>
        </w:rPr>
        <w:t xml:space="preserve"> дисциплин</w:t>
      </w:r>
      <w:r w:rsidR="00422915">
        <w:rPr>
          <w:sz w:val="24"/>
          <w:szCs w:val="24"/>
        </w:rPr>
        <w:t>,</w:t>
      </w:r>
      <w:r w:rsidR="003D213B">
        <w:rPr>
          <w:sz w:val="24"/>
          <w:szCs w:val="24"/>
        </w:rPr>
        <w:t xml:space="preserve"> </w:t>
      </w:r>
      <w:r w:rsidR="00422915">
        <w:rPr>
          <w:sz w:val="24"/>
          <w:szCs w:val="24"/>
        </w:rPr>
        <w:t>приказом директора о запрещении курения на территории Колледжа</w:t>
      </w:r>
      <w:r w:rsidR="00422915" w:rsidRPr="00422915">
        <w:rPr>
          <w:sz w:val="24"/>
          <w:szCs w:val="24"/>
        </w:rPr>
        <w:t xml:space="preserve"> </w:t>
      </w:r>
      <w:r w:rsidR="00422915">
        <w:rPr>
          <w:sz w:val="24"/>
          <w:szCs w:val="24"/>
        </w:rPr>
        <w:t xml:space="preserve">и иными локальными актами Колледжа, </w:t>
      </w:r>
      <w:r w:rsidR="006D6A59">
        <w:rPr>
          <w:sz w:val="24"/>
          <w:szCs w:val="24"/>
        </w:rPr>
        <w:t>затрагивающими права Обучающегося и (или) Заказчика</w:t>
      </w:r>
      <w:r w:rsidRPr="00606AC2">
        <w:rPr>
          <w:sz w:val="24"/>
          <w:szCs w:val="24"/>
        </w:rPr>
        <w:t>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Заказчик вправе получать информацию от Исполнителя по вопросам организации и обеспечения надлежащего предоставления услуги, предусмотренной </w:t>
      </w:r>
      <w:hyperlink r:id="rId13" w:anchor="Par67" w:history="1">
        <w:r>
          <w:rPr>
            <w:rStyle w:val="a3"/>
            <w:sz w:val="24"/>
            <w:szCs w:val="24"/>
          </w:rPr>
          <w:t>разделом I</w:t>
        </w:r>
      </w:hyperlink>
      <w:r>
        <w:rPr>
          <w:sz w:val="24"/>
          <w:szCs w:val="24"/>
        </w:rPr>
        <w:t xml:space="preserve"> настоящего Договора.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Обучающемуся предоставляются академические права в соответствии с </w:t>
      </w:r>
      <w:hyperlink r:id="rId14" w:history="1">
        <w:r>
          <w:rPr>
            <w:rStyle w:val="a3"/>
            <w:sz w:val="24"/>
            <w:szCs w:val="24"/>
          </w:rPr>
          <w:t>частью 1 статьи 34</w:t>
        </w:r>
      </w:hyperlink>
      <w:r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Получать информацию от Исполнителя по вопросам организации и обеспечения надлежащего предоставления услуги, предусмотренной </w:t>
      </w:r>
      <w:hyperlink r:id="rId15" w:anchor="Par67" w:history="1">
        <w:r>
          <w:rPr>
            <w:rStyle w:val="a3"/>
            <w:sz w:val="24"/>
            <w:szCs w:val="24"/>
          </w:rPr>
          <w:t>разделом I</w:t>
        </w:r>
      </w:hyperlink>
      <w:r>
        <w:rPr>
          <w:sz w:val="24"/>
          <w:szCs w:val="24"/>
        </w:rPr>
        <w:t xml:space="preserve"> настоящего Договора.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2.4.2.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422915">
        <w:rPr>
          <w:sz w:val="24"/>
          <w:szCs w:val="24"/>
        </w:rPr>
        <w:t>, в том числе библиотечными фондами Исполнителя</w:t>
      </w:r>
      <w:r>
        <w:rPr>
          <w:sz w:val="24"/>
          <w:szCs w:val="24"/>
        </w:rPr>
        <w:t>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Заказчик и (или) Обучающийся обяза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-ы):</w:t>
      </w:r>
    </w:p>
    <w:p w:rsidR="00422915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Своевременно вносить плату за предоставляемую Обучающемуся образовательную услугу, указанную в </w:t>
      </w:r>
      <w:hyperlink r:id="rId16" w:anchor="Par67" w:history="1">
        <w:r>
          <w:rPr>
            <w:rStyle w:val="a3"/>
            <w:sz w:val="24"/>
            <w:szCs w:val="24"/>
          </w:rPr>
          <w:t>разделе I</w:t>
        </w:r>
      </w:hyperlink>
      <w:r>
        <w:rPr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sz w:val="24"/>
          <w:szCs w:val="24"/>
        </w:rPr>
        <w:t>определенными</w:t>
      </w:r>
      <w:proofErr w:type="gramEnd"/>
      <w:r>
        <w:rPr>
          <w:sz w:val="24"/>
          <w:szCs w:val="24"/>
        </w:rPr>
        <w:t xml:space="preserve"> настоящим Договором</w:t>
      </w:r>
      <w:r w:rsidR="00A544F2">
        <w:rPr>
          <w:sz w:val="24"/>
          <w:szCs w:val="24"/>
        </w:rPr>
        <w:t xml:space="preserve">, </w:t>
      </w:r>
      <w:r w:rsidR="00A544F2" w:rsidRPr="00A544F2">
        <w:rPr>
          <w:sz w:val="24"/>
          <w:szCs w:val="24"/>
        </w:rPr>
        <w:t>а также предоставлять копии платежных документов, подтверждающих такую оплату в соответствующее структурное подразделение.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2.5.2. Соблюдать требования внешних и внутренних документов, локальных нормативных  актов Исполнителя.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2.5.3. Своевременно извещать Исполнителя об уважительных причинах отсутствия на занятиях.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2.5.4. Возмещать ущерб, причиненный имуществу Исполнителя в соответствии с действующим законодательством Российской Федерации, локальными нормативными актами Исполнителя (при наличии).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2.5.5. Своевременно в соответствии с внешними документами</w:t>
      </w:r>
      <w:r w:rsidR="006E5EF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локальными нормативными актами Исполнителя, документами, регламентирующими учебный процесс, </w:t>
      </w:r>
      <w:r w:rsidR="00C15D98">
        <w:rPr>
          <w:sz w:val="24"/>
          <w:szCs w:val="24"/>
        </w:rPr>
        <w:t>представлять Исполнителю заявления и иные документы, влекущие за собой изменение образовательных отношений</w:t>
      </w:r>
      <w:r>
        <w:rPr>
          <w:sz w:val="24"/>
          <w:szCs w:val="24"/>
        </w:rPr>
        <w:t>.</w:t>
      </w:r>
    </w:p>
    <w:p w:rsidR="00C15D98" w:rsidRDefault="00C15D98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согласия с представленным проектом дополнительного соглашения об изменении определенных сторонами условий договора своевременно представлять Исполнителю один экземпляр подписанного дополнительного соглашения к договору.</w:t>
      </w:r>
    </w:p>
    <w:p w:rsidR="00C15D98" w:rsidRDefault="00C15D98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несогласии с представленным проектом дополнительного соглашения об изменении определенных сторонами условий договора своевременно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2-х (двух) рабочих дней известить об этом Исполнителя в письменной форме с указанием возражений по соответствующим пунктам дополнительного соглашения.</w:t>
      </w:r>
    </w:p>
    <w:p w:rsidR="00EA5E8B" w:rsidRDefault="00EA5E8B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2.5.6. При подписании настоящего Договора сообщить Исполнителю адрес регистрации, адрес фактического проживания, номер мобильного телефона, номер домашнего стационарного телефона (при наличии последнего) для направления корреспонденции (информирования, уведомления).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течение 10 календарных дней с момента зачисления при поступлении на очную форму обучения и 30 календарных дней на заочную форму обучения сообщить руководителю соответствующего структурн</w:t>
      </w:r>
      <w:r w:rsidR="00784912">
        <w:rPr>
          <w:sz w:val="24"/>
          <w:szCs w:val="24"/>
        </w:rPr>
        <w:t>ого подразделения Исполнителя (отделение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lastRenderedPageBreak/>
        <w:t>письменно следующую информацию, актуальную на дату подачи такой информации:</w:t>
      </w:r>
    </w:p>
    <w:p w:rsidR="00EA5E8B" w:rsidRDefault="00EA5E8B" w:rsidP="00EA5E8B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регистрации;</w:t>
      </w:r>
    </w:p>
    <w:p w:rsidR="00EA5E8B" w:rsidRDefault="00EA5E8B" w:rsidP="00EA5E8B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проживания;</w:t>
      </w:r>
    </w:p>
    <w:p w:rsidR="00EA5E8B" w:rsidRDefault="00EA5E8B" w:rsidP="00EA5E8B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мобильного телефона;</w:t>
      </w:r>
    </w:p>
    <w:p w:rsidR="00EA5E8B" w:rsidRDefault="00EA5E8B" w:rsidP="00EA5E8B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домашнего стационарного телефона (при его наличии);</w:t>
      </w:r>
    </w:p>
    <w:p w:rsidR="00EA5E8B" w:rsidRDefault="00EA5E8B" w:rsidP="00EA5E8B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почты.</w:t>
      </w:r>
    </w:p>
    <w:p w:rsidR="00EA5E8B" w:rsidRDefault="00EA5E8B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2.5.7. При изменении в течение срока действия настоящего Договора данных, указанных в п. 2.5.6. настоящего Договора, без промедления уведомить об этом в письменной форме руководителя соответствующего структурного подразделения Исполнителя </w:t>
      </w:r>
      <w:r w:rsidR="00784912">
        <w:rPr>
          <w:sz w:val="24"/>
          <w:szCs w:val="24"/>
        </w:rPr>
        <w:t>(отделение)</w:t>
      </w:r>
      <w:r>
        <w:rPr>
          <w:sz w:val="24"/>
          <w:szCs w:val="24"/>
        </w:rPr>
        <w:t>, в противном случае Исполнитель не несет ответственность за ненадлежащее уведомление (информирование) Заказчика/Обучающегося по старым реквизитам.</w:t>
      </w:r>
    </w:p>
    <w:p w:rsidR="00B3532D" w:rsidRDefault="00B3532D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2.5.8. При одностороннем отказе от образовательных услуг проинформировать надлежащим образом (направить в адрес Исполнителя соответствующее заявление, уведомление, извещение и т.д.) Исполнителя об отказе от исполнения Договора, в противном случае Договор сохраняет силу</w:t>
      </w:r>
      <w:r w:rsidR="00422915">
        <w:rPr>
          <w:sz w:val="24"/>
          <w:szCs w:val="24"/>
        </w:rPr>
        <w:t xml:space="preserve">, </w:t>
      </w:r>
      <w:r>
        <w:rPr>
          <w:sz w:val="24"/>
          <w:szCs w:val="24"/>
        </w:rPr>
        <w:t>и образовательные услуги по нему считаются оказанными.</w:t>
      </w:r>
    </w:p>
    <w:p w:rsidR="00F36AE8" w:rsidRDefault="00F36AE8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2.5.9. </w:t>
      </w:r>
      <w:proofErr w:type="gramStart"/>
      <w:r>
        <w:rPr>
          <w:sz w:val="24"/>
          <w:szCs w:val="24"/>
        </w:rPr>
        <w:t>Добросовестно и в полном объеме осваивать образовательную программу в установленные сроки в соответствии с графиком учебного процесса, выполнять индивидуальный учебный план, в том числе посещать предусм</w:t>
      </w:r>
      <w:r w:rsidR="00422915">
        <w:rPr>
          <w:sz w:val="24"/>
          <w:szCs w:val="24"/>
        </w:rPr>
        <w:t>о</w:t>
      </w:r>
      <w:r>
        <w:rPr>
          <w:sz w:val="24"/>
          <w:szCs w:val="24"/>
        </w:rPr>
        <w:t>тр</w:t>
      </w:r>
      <w:r w:rsidR="00422915">
        <w:rPr>
          <w:sz w:val="24"/>
          <w:szCs w:val="24"/>
        </w:rPr>
        <w:t>енные</w:t>
      </w:r>
      <w:r>
        <w:rPr>
          <w:sz w:val="24"/>
          <w:szCs w:val="24"/>
        </w:rPr>
        <w:t xml:space="preserve"> учебные планом или индивидуальным учебным планом аудиторные учебные занятия, осуществлять самостоятельную подготовку к занятиям, своевременно выполнять все виды заданий, данных педагогиче</w:t>
      </w:r>
      <w:r w:rsidR="00422915">
        <w:rPr>
          <w:sz w:val="24"/>
          <w:szCs w:val="24"/>
        </w:rPr>
        <w:t>скими работниками в рамках ос</w:t>
      </w:r>
      <w:r>
        <w:rPr>
          <w:sz w:val="24"/>
          <w:szCs w:val="24"/>
        </w:rPr>
        <w:t>н</w:t>
      </w:r>
      <w:r w:rsidR="00422915">
        <w:rPr>
          <w:sz w:val="24"/>
          <w:szCs w:val="24"/>
        </w:rPr>
        <w:t xml:space="preserve">овной </w:t>
      </w:r>
      <w:r>
        <w:rPr>
          <w:sz w:val="24"/>
          <w:szCs w:val="24"/>
        </w:rPr>
        <w:t xml:space="preserve"> профессиональной образовательной программы.</w:t>
      </w:r>
      <w:proofErr w:type="gramEnd"/>
    </w:p>
    <w:p w:rsidR="00F36AE8" w:rsidRDefault="00F36AE8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2.5.10. Заботиться о сохранении и об укреплении своего здоровья, стремиться к  нравственному, духовному и физическому разви</w:t>
      </w:r>
      <w:r w:rsidR="00057230">
        <w:rPr>
          <w:sz w:val="24"/>
          <w:szCs w:val="24"/>
        </w:rPr>
        <w:t>тию и самосовершенствованию.</w:t>
      </w:r>
    </w:p>
    <w:p w:rsidR="00057230" w:rsidRDefault="00057230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2.5.11. Уважать честь и достоинство других обучающихся и работников Колледжа, не создавать препятствия для получения образования другими обучающимися.</w:t>
      </w:r>
    </w:p>
    <w:p w:rsidR="00057230" w:rsidRPr="00057230" w:rsidRDefault="00057230" w:rsidP="00EA5E8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Права и обязанности Обучающегося, предусмотренные законодательством об образовании и локальными нормативными актами Исполнителя, возникают у лица, принятого на обучение, с даты, указанной в Приказе о приеме лица на обучение в Колледж. </w:t>
      </w:r>
      <w:proofErr w:type="gramStart"/>
      <w:r>
        <w:rPr>
          <w:sz w:val="24"/>
          <w:szCs w:val="24"/>
        </w:rPr>
        <w:t xml:space="preserve">Обучающийся включается в Приказ о приеме на обучение при условии оплаты образовательной услуги в размере, порядке и в сроки согласно разделу </w:t>
      </w:r>
      <w:r>
        <w:rPr>
          <w:sz w:val="24"/>
          <w:szCs w:val="24"/>
          <w:lang w:val="en-US"/>
        </w:rPr>
        <w:t>III</w:t>
      </w:r>
      <w:r w:rsidRPr="0005723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Договора.</w:t>
      </w:r>
      <w:proofErr w:type="gramEnd"/>
    </w:p>
    <w:p w:rsidR="00EA5E8B" w:rsidRDefault="00EA5E8B" w:rsidP="00EA5E8B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bookmarkStart w:id="2" w:name="Par113"/>
      <w:bookmarkEnd w:id="2"/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образовательных услуг, сроки и порядок их оплаты 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3.1.Оплата производится</w:t>
      </w:r>
      <w:r w:rsidR="001E547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D9696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</w:t>
      </w:r>
      <w:r w:rsidR="001E547F">
        <w:rPr>
          <w:sz w:val="24"/>
          <w:szCs w:val="24"/>
        </w:rPr>
        <w:t xml:space="preserve"> </w:t>
      </w:r>
    </w:p>
    <w:p w:rsidR="00EA5E8B" w:rsidRDefault="00B3532D" w:rsidP="00EA5E8B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</w:t>
      </w:r>
      <w:r w:rsidR="001E547F">
        <w:t xml:space="preserve">                         </w:t>
      </w:r>
      <w:proofErr w:type="gramStart"/>
      <w:r w:rsidR="00EA5E8B">
        <w:t xml:space="preserve">(период оплаты (ежемесячно, ежеквартально, </w:t>
      </w:r>
      <w:r>
        <w:t>единовременно</w:t>
      </w:r>
      <w:r w:rsidR="00EA5E8B">
        <w:t>)</w:t>
      </w:r>
      <w:proofErr w:type="gramEnd"/>
    </w:p>
    <w:p w:rsidR="00EA5E8B" w:rsidRDefault="00EA5E8B" w:rsidP="00EA5E8B">
      <w:pPr>
        <w:widowControl w:val="0"/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 в безналичном порядке  на счет, указанный в  </w:t>
      </w:r>
      <w:hyperlink r:id="rId17" w:anchor="Par166" w:history="1">
        <w:r>
          <w:rPr>
            <w:rStyle w:val="a3"/>
            <w:sz w:val="24"/>
            <w:szCs w:val="24"/>
          </w:rPr>
          <w:t>разделе VIII</w:t>
        </w:r>
      </w:hyperlink>
      <w:r>
        <w:rPr>
          <w:sz w:val="24"/>
          <w:szCs w:val="24"/>
        </w:rPr>
        <w:t xml:space="preserve"> настоящего Договора.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Полная стоимость образовательных услуг</w:t>
      </w:r>
      <w:r w:rsidR="00D63B85">
        <w:rPr>
          <w:sz w:val="24"/>
          <w:szCs w:val="24"/>
        </w:rPr>
        <w:t>, с учетом выбранного периода оплаты,</w:t>
      </w:r>
      <w:r>
        <w:rPr>
          <w:sz w:val="24"/>
          <w:szCs w:val="24"/>
        </w:rPr>
        <w:t xml:space="preserve"> за весь период обучения Обучающегося составляет __________________</w:t>
      </w:r>
      <w:r w:rsidR="00D63B85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56384C">
        <w:rPr>
          <w:sz w:val="24"/>
          <w:szCs w:val="24"/>
        </w:rPr>
        <w:t>__</w:t>
      </w:r>
      <w:r>
        <w:rPr>
          <w:sz w:val="24"/>
          <w:szCs w:val="24"/>
        </w:rPr>
        <w:t>___ рублей.</w:t>
      </w:r>
    </w:p>
    <w:p w:rsidR="00704B40" w:rsidRDefault="00704B40" w:rsidP="00704B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услуг НДС не облагается (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14 п.2 ст. 149 НК РФ).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92DC9" w:rsidRDefault="00704B40" w:rsidP="00EA5E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 w:rsidR="00292D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Стоимость </w:t>
      </w:r>
      <w:r w:rsidR="00292DC9">
        <w:rPr>
          <w:sz w:val="24"/>
          <w:szCs w:val="24"/>
        </w:rPr>
        <w:t xml:space="preserve">обучения </w:t>
      </w:r>
      <w:r>
        <w:rPr>
          <w:sz w:val="24"/>
          <w:szCs w:val="24"/>
        </w:rPr>
        <w:t>за</w:t>
      </w:r>
      <w:r w:rsidR="00292DC9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1E547F">
        <w:rPr>
          <w:sz w:val="24"/>
          <w:szCs w:val="24"/>
        </w:rPr>
        <w:t>9</w:t>
      </w:r>
      <w:r w:rsidR="00292DC9">
        <w:rPr>
          <w:sz w:val="24"/>
          <w:szCs w:val="24"/>
        </w:rPr>
        <w:t>/20</w:t>
      </w:r>
      <w:r w:rsidR="001E547F">
        <w:rPr>
          <w:sz w:val="24"/>
          <w:szCs w:val="24"/>
        </w:rPr>
        <w:t>20</w:t>
      </w:r>
      <w:r w:rsidR="003E7B8A">
        <w:rPr>
          <w:sz w:val="24"/>
          <w:szCs w:val="24"/>
        </w:rPr>
        <w:t xml:space="preserve"> </w:t>
      </w:r>
      <w:r w:rsidR="00292DC9">
        <w:rPr>
          <w:sz w:val="24"/>
          <w:szCs w:val="24"/>
        </w:rPr>
        <w:t>учебн</w:t>
      </w:r>
      <w:r w:rsidR="00473674">
        <w:rPr>
          <w:sz w:val="24"/>
          <w:szCs w:val="24"/>
        </w:rPr>
        <w:t>ый</w:t>
      </w:r>
      <w:r w:rsidR="00292DC9">
        <w:rPr>
          <w:sz w:val="24"/>
          <w:szCs w:val="24"/>
        </w:rPr>
        <w:t xml:space="preserve"> год составляет ______________________________ рублей.</w:t>
      </w:r>
    </w:p>
    <w:p w:rsidR="00EA5E8B" w:rsidRPr="00473674" w:rsidRDefault="00EA5E8B" w:rsidP="00EA5E8B">
      <w:pPr>
        <w:ind w:firstLine="567"/>
        <w:jc w:val="both"/>
        <w:rPr>
          <w:sz w:val="24"/>
          <w:szCs w:val="24"/>
        </w:rPr>
      </w:pPr>
      <w:r w:rsidRPr="00473674">
        <w:rPr>
          <w:iCs/>
          <w:sz w:val="24"/>
          <w:szCs w:val="24"/>
        </w:rPr>
        <w:t>3.3.</w:t>
      </w:r>
      <w:r w:rsidRPr="00473674">
        <w:rPr>
          <w:i/>
          <w:iCs/>
          <w:sz w:val="24"/>
          <w:szCs w:val="24"/>
        </w:rPr>
        <w:t xml:space="preserve"> </w:t>
      </w:r>
      <w:r w:rsidRPr="00473674">
        <w:rPr>
          <w:sz w:val="24"/>
          <w:szCs w:val="24"/>
        </w:rPr>
        <w:t>Первоначальный платеж за обучение производится Заказчиком и (или) Обучающимся в течение 10 (десяти) рабочих дней, следующих за днем заключения настоящего Договора, в дальнейшем оплата производится в виде предоплаты:</w:t>
      </w:r>
    </w:p>
    <w:p w:rsidR="00EA5E8B" w:rsidRPr="00473674" w:rsidRDefault="00EA5E8B" w:rsidP="00EA5E8B">
      <w:pPr>
        <w:ind w:firstLine="567"/>
        <w:jc w:val="both"/>
        <w:rPr>
          <w:sz w:val="24"/>
          <w:szCs w:val="24"/>
        </w:rPr>
      </w:pPr>
      <w:r w:rsidRPr="00473674">
        <w:rPr>
          <w:sz w:val="24"/>
          <w:szCs w:val="24"/>
        </w:rPr>
        <w:t xml:space="preserve">3.3.1.  при </w:t>
      </w:r>
      <w:proofErr w:type="gramStart"/>
      <w:r w:rsidRPr="00473674">
        <w:rPr>
          <w:sz w:val="24"/>
          <w:szCs w:val="24"/>
        </w:rPr>
        <w:t>ежемесячной</w:t>
      </w:r>
      <w:proofErr w:type="gramEnd"/>
      <w:r w:rsidRPr="00473674">
        <w:rPr>
          <w:sz w:val="24"/>
          <w:szCs w:val="24"/>
        </w:rPr>
        <w:t xml:space="preserve"> - в срок не позднее 25 числа предшествующего месяца;</w:t>
      </w:r>
    </w:p>
    <w:p w:rsidR="00EA5E8B" w:rsidRPr="00473674" w:rsidRDefault="00EA5E8B" w:rsidP="00EA5E8B">
      <w:pPr>
        <w:ind w:firstLine="567"/>
        <w:jc w:val="both"/>
        <w:rPr>
          <w:sz w:val="24"/>
          <w:szCs w:val="24"/>
        </w:rPr>
      </w:pPr>
      <w:r w:rsidRPr="00473674">
        <w:rPr>
          <w:sz w:val="24"/>
          <w:szCs w:val="24"/>
        </w:rPr>
        <w:lastRenderedPageBreak/>
        <w:t xml:space="preserve">3.3.2. при </w:t>
      </w:r>
      <w:proofErr w:type="gramStart"/>
      <w:r w:rsidRPr="00473674">
        <w:rPr>
          <w:sz w:val="24"/>
          <w:szCs w:val="24"/>
        </w:rPr>
        <w:t>ежеквартальной</w:t>
      </w:r>
      <w:proofErr w:type="gramEnd"/>
      <w:r w:rsidRPr="00473674">
        <w:rPr>
          <w:sz w:val="24"/>
          <w:szCs w:val="24"/>
        </w:rPr>
        <w:t xml:space="preserve"> -  в срок не позднее 25 числа последнего </w:t>
      </w:r>
      <w:r w:rsidR="00292DC9" w:rsidRPr="00473674">
        <w:rPr>
          <w:sz w:val="24"/>
          <w:szCs w:val="24"/>
        </w:rPr>
        <w:t>месяца предшествующего квартала.</w:t>
      </w:r>
    </w:p>
    <w:p w:rsidR="00704B40" w:rsidRDefault="00704B40" w:rsidP="00EA5E8B">
      <w:pPr>
        <w:ind w:firstLine="567"/>
        <w:jc w:val="both"/>
        <w:rPr>
          <w:sz w:val="24"/>
          <w:szCs w:val="24"/>
        </w:rPr>
      </w:pPr>
      <w:r w:rsidRPr="00473674">
        <w:rPr>
          <w:sz w:val="24"/>
          <w:szCs w:val="24"/>
        </w:rPr>
        <w:t xml:space="preserve">3.3.3. Окончательная оплата за последний учебный год производится </w:t>
      </w:r>
      <w:proofErr w:type="gramStart"/>
      <w:r w:rsidRPr="00473674">
        <w:rPr>
          <w:sz w:val="24"/>
          <w:szCs w:val="24"/>
        </w:rPr>
        <w:t>Заказчиком</w:t>
      </w:r>
      <w:proofErr w:type="gramEnd"/>
      <w:r w:rsidRPr="00473674">
        <w:rPr>
          <w:sz w:val="24"/>
          <w:szCs w:val="24"/>
        </w:rPr>
        <w:t xml:space="preserve">/Обучающимся не позднее чем за </w:t>
      </w:r>
      <w:r w:rsidR="00473674" w:rsidRPr="00473674">
        <w:rPr>
          <w:sz w:val="24"/>
          <w:szCs w:val="24"/>
        </w:rPr>
        <w:t xml:space="preserve">2 </w:t>
      </w:r>
      <w:r w:rsidRPr="00473674">
        <w:rPr>
          <w:sz w:val="24"/>
          <w:szCs w:val="24"/>
        </w:rPr>
        <w:t>(</w:t>
      </w:r>
      <w:r w:rsidR="00473674" w:rsidRPr="00473674">
        <w:rPr>
          <w:sz w:val="24"/>
          <w:szCs w:val="24"/>
        </w:rPr>
        <w:t>два</w:t>
      </w:r>
      <w:r w:rsidRPr="00473674">
        <w:rPr>
          <w:sz w:val="24"/>
          <w:szCs w:val="24"/>
        </w:rPr>
        <w:t>) месяца до государственной итоговой аттестации.</w:t>
      </w:r>
    </w:p>
    <w:p w:rsidR="00B30551" w:rsidRDefault="00B30551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Оплата производится Заказчиком и (или) Обучающимся в соответствии с настоящим Договором.</w:t>
      </w:r>
    </w:p>
    <w:p w:rsidR="00EA5E8B" w:rsidRDefault="00EA5E8B" w:rsidP="00376E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30551">
        <w:rPr>
          <w:sz w:val="24"/>
          <w:szCs w:val="24"/>
        </w:rPr>
        <w:t>5</w:t>
      </w:r>
      <w:r>
        <w:rPr>
          <w:sz w:val="24"/>
          <w:szCs w:val="24"/>
        </w:rPr>
        <w:t xml:space="preserve">. Стороны согласились, что </w:t>
      </w:r>
      <w:proofErr w:type="gramStart"/>
      <w:r>
        <w:rPr>
          <w:sz w:val="24"/>
          <w:szCs w:val="24"/>
        </w:rPr>
        <w:t>Заказчик</w:t>
      </w:r>
      <w:proofErr w:type="gramEnd"/>
      <w:r>
        <w:rPr>
          <w:sz w:val="24"/>
          <w:szCs w:val="24"/>
        </w:rPr>
        <w:t>/Обучающийся вправе изменять период оплаты, указанный в п. 3.1. настоящего Договора</w:t>
      </w:r>
      <w:r w:rsidR="00376EE5">
        <w:rPr>
          <w:sz w:val="24"/>
          <w:szCs w:val="24"/>
        </w:rPr>
        <w:t xml:space="preserve"> с нового учебного года. Заявление о выборе периода оплаты на новый учебный год подается в письменной форме в соответствующее отделение не позднее месяца до наступления даты платежа за новый учебный год.</w:t>
      </w:r>
    </w:p>
    <w:p w:rsidR="00376EE5" w:rsidRDefault="00376EE5" w:rsidP="00376E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определили, что в случае неподачи в установленный срок заявления о выборе периода оплаты на новый учебный год, сохраняет силу действующий период оплаты образовательных услуг.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3.6. Стороны определили, что стоимость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каждой специальности </w:t>
      </w:r>
      <w:r w:rsidR="00B30551">
        <w:rPr>
          <w:sz w:val="24"/>
          <w:szCs w:val="24"/>
        </w:rPr>
        <w:t xml:space="preserve">на очередной учебный год </w:t>
      </w:r>
      <w:r>
        <w:rPr>
          <w:sz w:val="24"/>
          <w:szCs w:val="24"/>
        </w:rPr>
        <w:t>определяется приказом директора Колледжа и доводится до сведения Заказчика и (или) Обучающегося путем размещения на официальном сайте «</w:t>
      </w:r>
      <w:r w:rsidR="00B30551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» </w:t>
      </w:r>
      <w:hyperlink r:id="rId18" w:history="1">
        <w:r w:rsidR="00F134D8" w:rsidRPr="00293D31">
          <w:rPr>
            <w:rStyle w:val="a3"/>
            <w:b/>
            <w:sz w:val="24"/>
            <w:szCs w:val="24"/>
          </w:rPr>
          <w:t>http://</w:t>
        </w:r>
        <w:proofErr w:type="spellStart"/>
        <w:r w:rsidR="00F134D8" w:rsidRPr="00293D31">
          <w:rPr>
            <w:rStyle w:val="a3"/>
            <w:b/>
            <w:sz w:val="24"/>
            <w:szCs w:val="24"/>
            <w:lang w:val="en-US"/>
          </w:rPr>
          <w:t>kotelbk</w:t>
        </w:r>
        <w:proofErr w:type="spellEnd"/>
        <w:r w:rsidR="00F134D8" w:rsidRPr="00293D31">
          <w:rPr>
            <w:rStyle w:val="a3"/>
            <w:b/>
            <w:sz w:val="24"/>
            <w:szCs w:val="24"/>
          </w:rPr>
          <w:t>.</w:t>
        </w:r>
        <w:proofErr w:type="spellStart"/>
        <w:r w:rsidR="00F134D8" w:rsidRPr="00293D31">
          <w:rPr>
            <w:rStyle w:val="a3"/>
            <w:b/>
            <w:sz w:val="24"/>
            <w:szCs w:val="24"/>
          </w:rPr>
          <w:t>ru</w:t>
        </w:r>
        <w:proofErr w:type="spellEnd"/>
      </w:hyperlink>
      <w:r w:rsidRPr="00AA0EE0">
        <w:rPr>
          <w:b/>
          <w:sz w:val="24"/>
          <w:szCs w:val="24"/>
          <w:u w:val="single"/>
        </w:rPr>
        <w:t>.</w:t>
      </w:r>
    </w:p>
    <w:p w:rsidR="00B30551" w:rsidRPr="00B30551" w:rsidRDefault="00B30551" w:rsidP="00EA5E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0551">
        <w:rPr>
          <w:sz w:val="24"/>
          <w:szCs w:val="24"/>
        </w:rPr>
        <w:t xml:space="preserve">При </w:t>
      </w:r>
      <w:r>
        <w:rPr>
          <w:sz w:val="24"/>
          <w:szCs w:val="24"/>
        </w:rPr>
        <w:t>изменении полной стоимости образовательных услуг Стороны заключают дополнительное соглашение к настоящему договору об изменении определенных Сторонами условий договора, являющееся неотъемлемой частью настоящего договора.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 В целях регулирования ценообразования Стороны согласились на последующее изменение размера оплаты обучения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A5E8B" w:rsidRDefault="00EA5E8B" w:rsidP="00B650E8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473674">
        <w:rPr>
          <w:sz w:val="24"/>
          <w:szCs w:val="24"/>
        </w:rPr>
        <w:t xml:space="preserve">3.8. </w:t>
      </w:r>
      <w:proofErr w:type="gramStart"/>
      <w:r w:rsidRPr="00473674">
        <w:rPr>
          <w:iCs/>
          <w:sz w:val="24"/>
          <w:szCs w:val="24"/>
        </w:rPr>
        <w:t>Оплата</w:t>
      </w:r>
      <w:r>
        <w:rPr>
          <w:iCs/>
          <w:sz w:val="24"/>
          <w:szCs w:val="24"/>
        </w:rPr>
        <w:t xml:space="preserve"> может производиться территориальным органом Пенсионного фонда РФ за счет средств материнского/семейного капитала путем перечисления денежных средств на лицевой счет Исполнителя в срок не поз</w:t>
      </w:r>
      <w:r w:rsidR="00B650E8">
        <w:rPr>
          <w:iCs/>
          <w:sz w:val="24"/>
          <w:szCs w:val="24"/>
        </w:rPr>
        <w:t>днее ___________</w:t>
      </w:r>
      <w:r>
        <w:rPr>
          <w:iCs/>
          <w:sz w:val="24"/>
          <w:szCs w:val="24"/>
        </w:rPr>
        <w:t>__. В случае не</w:t>
      </w:r>
      <w:r w:rsidR="00D079C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поступления  оплаты обучения от территориального органа Пенсионного фонда РФ за счет средств материнского/семейного капитала в срок до</w:t>
      </w:r>
      <w:r w:rsidR="00B650E8">
        <w:rPr>
          <w:iCs/>
          <w:sz w:val="24"/>
          <w:szCs w:val="24"/>
        </w:rPr>
        <w:t xml:space="preserve"> ___________</w:t>
      </w:r>
      <w:r>
        <w:rPr>
          <w:iCs/>
          <w:sz w:val="24"/>
          <w:szCs w:val="24"/>
        </w:rPr>
        <w:t>___,</w:t>
      </w:r>
      <w:r w:rsidR="00B650E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Заказчик и (или) Обучающийся производит оплату за счет собственных средств.</w:t>
      </w:r>
      <w:proofErr w:type="gramEnd"/>
    </w:p>
    <w:p w:rsidR="00EA5E8B" w:rsidRDefault="00EA5E8B" w:rsidP="00EA5E8B">
      <w:pPr>
        <w:ind w:firstLine="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Реквизиты сертификата: </w:t>
      </w:r>
    </w:p>
    <w:p w:rsidR="00EA5E8B" w:rsidRDefault="00EA5E8B" w:rsidP="00EA5E8B">
      <w:pPr>
        <w:ind w:left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№____________________________________________</w:t>
      </w:r>
      <w:r w:rsidR="0056384C">
        <w:rPr>
          <w:iCs/>
          <w:sz w:val="24"/>
          <w:szCs w:val="24"/>
        </w:rPr>
        <w:t>___________________________</w:t>
      </w:r>
      <w:r>
        <w:rPr>
          <w:iCs/>
          <w:sz w:val="24"/>
          <w:szCs w:val="24"/>
        </w:rPr>
        <w:t>Серия________________________________________</w:t>
      </w:r>
      <w:r w:rsidR="0056384C">
        <w:rPr>
          <w:iCs/>
          <w:sz w:val="24"/>
          <w:szCs w:val="24"/>
        </w:rPr>
        <w:t>____________________________</w:t>
      </w:r>
      <w:r>
        <w:rPr>
          <w:iCs/>
          <w:sz w:val="24"/>
          <w:szCs w:val="24"/>
        </w:rPr>
        <w:t>Выдан</w:t>
      </w:r>
      <w:proofErr w:type="gramStart"/>
      <w:r>
        <w:rPr>
          <w:iCs/>
          <w:sz w:val="24"/>
          <w:szCs w:val="24"/>
        </w:rPr>
        <w:t>________________________________________</w:t>
      </w:r>
      <w:r w:rsidR="0056384C">
        <w:rPr>
          <w:iCs/>
          <w:sz w:val="24"/>
          <w:szCs w:val="24"/>
        </w:rPr>
        <w:t>___________________________</w:t>
      </w:r>
      <w:r>
        <w:rPr>
          <w:iCs/>
          <w:sz w:val="24"/>
          <w:szCs w:val="24"/>
        </w:rPr>
        <w:t>Н</w:t>
      </w:r>
      <w:proofErr w:type="gramEnd"/>
      <w:r>
        <w:rPr>
          <w:iCs/>
          <w:sz w:val="24"/>
          <w:szCs w:val="24"/>
        </w:rPr>
        <w:t>а имя</w:t>
      </w:r>
      <w:r w:rsidR="0056384C">
        <w:rPr>
          <w:iCs/>
          <w:sz w:val="24"/>
          <w:szCs w:val="24"/>
        </w:rPr>
        <w:t>_</w:t>
      </w:r>
      <w:r>
        <w:rPr>
          <w:iCs/>
          <w:sz w:val="24"/>
          <w:szCs w:val="24"/>
        </w:rPr>
        <w:t>__________________________________________________________________</w:t>
      </w:r>
    </w:p>
    <w:p w:rsidR="00EA5E8B" w:rsidRDefault="00EA5E8B" w:rsidP="00EA5E8B">
      <w:pPr>
        <w:ind w:firstLine="567"/>
        <w:jc w:val="both"/>
        <w:rPr>
          <w:b/>
          <w:i/>
          <w:sz w:val="24"/>
          <w:szCs w:val="24"/>
        </w:rPr>
      </w:pPr>
      <w:r w:rsidRPr="00473674">
        <w:rPr>
          <w:sz w:val="24"/>
          <w:szCs w:val="24"/>
        </w:rPr>
        <w:t>3.</w:t>
      </w:r>
      <w:r w:rsidR="00376EE5" w:rsidRPr="00473674">
        <w:rPr>
          <w:sz w:val="24"/>
          <w:szCs w:val="24"/>
        </w:rPr>
        <w:t>9</w:t>
      </w:r>
      <w:r w:rsidRPr="00473674">
        <w:rPr>
          <w:sz w:val="24"/>
          <w:szCs w:val="24"/>
        </w:rPr>
        <w:t>. Обязательство по оплате считается исполненным в момент поступления денежных средств на расчетный счет Исполнителя.</w:t>
      </w:r>
    </w:p>
    <w:p w:rsidR="00EA5E8B" w:rsidRDefault="00EA5E8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376EE5">
        <w:rPr>
          <w:sz w:val="24"/>
          <w:szCs w:val="24"/>
        </w:rPr>
        <w:t>0</w:t>
      </w:r>
      <w:r>
        <w:rPr>
          <w:sz w:val="24"/>
          <w:szCs w:val="24"/>
        </w:rPr>
        <w:t xml:space="preserve">. В случае несвоевременной оплаты Заказчик/Обучающийся уплачивает пени в размере 0,5 % от просроченной суммы за каждый календарный день просрочки. </w:t>
      </w:r>
    </w:p>
    <w:p w:rsidR="005D27E9" w:rsidRDefault="005D27E9" w:rsidP="00EA5E8B">
      <w:pPr>
        <w:ind w:firstLine="567"/>
        <w:jc w:val="both"/>
        <w:rPr>
          <w:sz w:val="24"/>
          <w:szCs w:val="24"/>
        </w:rPr>
      </w:pPr>
      <w:r w:rsidRPr="00880020">
        <w:rPr>
          <w:sz w:val="24"/>
          <w:szCs w:val="24"/>
        </w:rPr>
        <w:t xml:space="preserve">3.11. В случае досрочного расторжения Договора Заказчику/Обучающемуся возвращается внесенная им оплата за вычетом фактических расходов Исполнителя, понесенных </w:t>
      </w:r>
      <w:proofErr w:type="gramStart"/>
      <w:r w:rsidRPr="00880020">
        <w:rPr>
          <w:sz w:val="24"/>
          <w:szCs w:val="24"/>
        </w:rPr>
        <w:t>с даты приема</w:t>
      </w:r>
      <w:proofErr w:type="gramEnd"/>
      <w:r w:rsidRPr="00880020">
        <w:rPr>
          <w:sz w:val="24"/>
          <w:szCs w:val="24"/>
        </w:rPr>
        <w:t xml:space="preserve"> Обучающегося в Колледж по дату его отчисления.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128"/>
      <w:bookmarkEnd w:id="3"/>
      <w:r>
        <w:rPr>
          <w:rFonts w:ascii="Times New Roman" w:hAnsi="Times New Roman"/>
          <w:sz w:val="24"/>
          <w:szCs w:val="24"/>
        </w:rPr>
        <w:t>Порядок изменения и расторжения Договора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</w:t>
      </w:r>
    </w:p>
    <w:p w:rsidR="00EA5E8B" w:rsidRDefault="00EA5E8B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9" w:history="1">
        <w:r>
          <w:rPr>
            <w:rStyle w:val="a3"/>
            <w:sz w:val="24"/>
            <w:szCs w:val="24"/>
          </w:rPr>
          <w:t>пунктом 21</w:t>
        </w:r>
      </w:hyperlink>
      <w:r>
        <w:rPr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</w:t>
      </w:r>
      <w:r>
        <w:rPr>
          <w:sz w:val="24"/>
          <w:szCs w:val="24"/>
        </w:rPr>
        <w:lastRenderedPageBreak/>
        <w:t>Российской Федерации от 15 августа 2013 г. N 706 (Собрание законодательства Российской Федерации, 2013, N 34, ст. 4437)</w:t>
      </w:r>
      <w:r w:rsidR="002123B9">
        <w:rPr>
          <w:sz w:val="24"/>
          <w:szCs w:val="24"/>
        </w:rPr>
        <w:t xml:space="preserve">.  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Действие настоящего Договора прекращается досрочно: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</w:t>
      </w:r>
      <w:r w:rsidRPr="003E630B">
        <w:rPr>
          <w:sz w:val="24"/>
          <w:szCs w:val="24"/>
        </w:rPr>
        <w:t xml:space="preserve"> </w:t>
      </w:r>
      <w:r>
        <w:rPr>
          <w:sz w:val="24"/>
          <w:szCs w:val="24"/>
        </w:rPr>
        <w:t>в другую организацию, осуществляющую образовательную деятельность;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123B9" w:rsidRDefault="002123B9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Исполнителя в случае:</w:t>
      </w:r>
    </w:p>
    <w:p w:rsidR="002123B9" w:rsidRDefault="002123B9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применение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2123B9" w:rsidRDefault="002123B9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невыполнение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123B9" w:rsidRDefault="002123B9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123B9" w:rsidRDefault="002123B9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просрочка оплаты стоимости платных образовательных услуг более двух месяцев;</w:t>
      </w:r>
    </w:p>
    <w:p w:rsidR="002123B9" w:rsidRPr="002123B9" w:rsidRDefault="002123B9" w:rsidP="00EA5E8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76EE5" w:rsidRPr="001E547F" w:rsidRDefault="00376EE5" w:rsidP="00EA5E8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vertAlign w:val="superscript"/>
        </w:rPr>
      </w:pPr>
      <w:r w:rsidRPr="001E547F">
        <w:rPr>
          <w:b/>
          <w:sz w:val="24"/>
          <w:szCs w:val="24"/>
        </w:rPr>
        <w:t>Стороны определили, что при одностороннем отказе от образовательных услуг Заказчик и (или) Обучающийся обяза</w:t>
      </w:r>
      <w:proofErr w:type="gramStart"/>
      <w:r w:rsidRPr="001E547F">
        <w:rPr>
          <w:b/>
          <w:sz w:val="24"/>
          <w:szCs w:val="24"/>
        </w:rPr>
        <w:t>н(</w:t>
      </w:r>
      <w:proofErr w:type="gramEnd"/>
      <w:r w:rsidRPr="001E547F">
        <w:rPr>
          <w:b/>
          <w:sz w:val="24"/>
          <w:szCs w:val="24"/>
        </w:rPr>
        <w:t xml:space="preserve">-ы) проинформировать надлежащим образом (направить в адрес Исполнителя соответствующее заявление, уведомление, извещение и т.д.) Исполнителя об отказе от исполнения Договора, в противном случае Договор сохраняет </w:t>
      </w:r>
      <w:proofErr w:type="gramStart"/>
      <w:r w:rsidRPr="001E547F">
        <w:rPr>
          <w:b/>
          <w:sz w:val="24"/>
          <w:szCs w:val="24"/>
        </w:rPr>
        <w:t>силу</w:t>
      </w:r>
      <w:proofErr w:type="gramEnd"/>
      <w:r w:rsidRPr="001E547F">
        <w:rPr>
          <w:b/>
          <w:sz w:val="24"/>
          <w:szCs w:val="24"/>
        </w:rPr>
        <w:t xml:space="preserve"> и образовательные услуги по нему считаются оказанными</w:t>
      </w:r>
      <w:r w:rsidR="009E21D0" w:rsidRPr="001E547F">
        <w:rPr>
          <w:rStyle w:val="af8"/>
          <w:b/>
          <w:sz w:val="24"/>
          <w:szCs w:val="24"/>
        </w:rPr>
        <w:footnoteReference w:id="2"/>
      </w:r>
      <w:r w:rsidRPr="001E547F">
        <w:rPr>
          <w:b/>
          <w:sz w:val="24"/>
          <w:szCs w:val="24"/>
        </w:rPr>
        <w:t>.</w:t>
      </w:r>
    </w:p>
    <w:p w:rsidR="00EA5E8B" w:rsidRDefault="00EA5E8B" w:rsidP="002123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 </w:t>
      </w:r>
      <w:r w:rsidR="002123B9">
        <w:rPr>
          <w:sz w:val="24"/>
          <w:szCs w:val="24"/>
        </w:rPr>
        <w:t>Приказ об отчислении Обучающегося является подтверждением расторжения настоящего Договора.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140"/>
      <w:bookmarkEnd w:id="4"/>
      <w:r>
        <w:rPr>
          <w:rFonts w:ascii="Times New Roman" w:hAnsi="Times New Roman"/>
          <w:sz w:val="24"/>
          <w:szCs w:val="24"/>
        </w:rPr>
        <w:t>Ответственность Исполнителя, Заказчика и Обучающегося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5.2.1. Безвозмездного оказания образовательной услуги.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5.2.2. Соразмерного уменьшения стоимости оказанной образовательной услуги.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</w:t>
      </w:r>
      <w:bookmarkStart w:id="5" w:name="_GoBack"/>
      <w:bookmarkEnd w:id="5"/>
      <w:r>
        <w:rPr>
          <w:sz w:val="24"/>
          <w:szCs w:val="24"/>
        </w:rPr>
        <w:t>и или третьими лицами.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5.4.3. Потребовать уменьшения стоимости образовательной услуги.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5.4.4. Расторгнуть Договор.</w:t>
      </w:r>
    </w:p>
    <w:p w:rsidR="00EA5E8B" w:rsidRDefault="00EA5E8B" w:rsidP="00EA5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54"/>
      <w:bookmarkEnd w:id="6"/>
      <w:r>
        <w:rPr>
          <w:rFonts w:ascii="Times New Roman" w:hAnsi="Times New Roman"/>
          <w:sz w:val="24"/>
          <w:szCs w:val="24"/>
        </w:rPr>
        <w:t>Срок действия Договора</w:t>
      </w:r>
    </w:p>
    <w:p w:rsidR="00EA5E8B" w:rsidRDefault="00EA5E8B" w:rsidP="00EA5E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A5E8B" w:rsidRDefault="00EA5E8B" w:rsidP="00EA5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E8B" w:rsidRDefault="00EA5E8B" w:rsidP="00EA5E8B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158"/>
      <w:bookmarkEnd w:id="7"/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EA5E8B" w:rsidRDefault="00EA5E8B" w:rsidP="00EA5E8B">
      <w:pPr>
        <w:ind w:firstLine="567"/>
        <w:jc w:val="both"/>
        <w:rPr>
          <w:sz w:val="24"/>
          <w:szCs w:val="24"/>
        </w:rPr>
      </w:pPr>
      <w:bookmarkStart w:id="8" w:name="Par166"/>
      <w:bookmarkEnd w:id="8"/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Стороны пришли к соглашению, что уведомление (информирование) Заказчика/Обучающегося в необходимых случаях, а также в случаях, предусмотренных настоящим Договором</w:t>
      </w:r>
      <w:r w:rsidR="00182E7D">
        <w:rPr>
          <w:sz w:val="24"/>
          <w:szCs w:val="24"/>
        </w:rPr>
        <w:t xml:space="preserve"> (о досрочном расторжении настоящего Договора по инициативе Колледжа, об отчислении Обучающегося, о ненадлежащем исполнении и (или) неисполнении условий настоящего Договора, об установлении размера стоимости обучения по настоящему Договору и необходимости заключения дополнительного соглашения к настоящему Договору, об изменении условий настоящего Договора</w:t>
      </w:r>
      <w:proofErr w:type="gramEnd"/>
      <w:r w:rsidR="00182E7D">
        <w:rPr>
          <w:sz w:val="24"/>
          <w:szCs w:val="24"/>
        </w:rPr>
        <w:t xml:space="preserve"> </w:t>
      </w:r>
      <w:proofErr w:type="gramStart"/>
      <w:r w:rsidR="00182E7D">
        <w:rPr>
          <w:sz w:val="24"/>
          <w:szCs w:val="24"/>
        </w:rPr>
        <w:t>и другое)</w:t>
      </w:r>
      <w:r>
        <w:rPr>
          <w:sz w:val="24"/>
          <w:szCs w:val="24"/>
        </w:rPr>
        <w:t>, осуществляется по сообщенным им в соответствии с п. 2.5.6. - 2.5.7. настоящего Договора реквизитам любым из возможных способов (почтовое отправление или электронное письмо</w:t>
      </w:r>
      <w:r w:rsidR="00182E7D">
        <w:rPr>
          <w:sz w:val="24"/>
          <w:szCs w:val="24"/>
        </w:rPr>
        <w:t>, направление текстовых сообщений (</w:t>
      </w:r>
      <w:r w:rsidR="00182E7D">
        <w:rPr>
          <w:sz w:val="24"/>
          <w:szCs w:val="24"/>
          <w:lang w:val="en-US"/>
        </w:rPr>
        <w:t>SMS</w:t>
      </w:r>
      <w:r>
        <w:rPr>
          <w:sz w:val="24"/>
          <w:szCs w:val="24"/>
        </w:rPr>
        <w:t>)</w:t>
      </w:r>
      <w:r w:rsidR="00182E7D">
        <w:rPr>
          <w:sz w:val="24"/>
          <w:szCs w:val="24"/>
        </w:rPr>
        <w:t xml:space="preserve"> на номера мобильных телефонов Заказчика и Обучающегося, указанные в настоящем Договоре)</w:t>
      </w:r>
      <w:r>
        <w:rPr>
          <w:sz w:val="24"/>
          <w:szCs w:val="24"/>
        </w:rPr>
        <w:t>, что считается надлежащим уведомлением (информированием) Заказчика/Обучающегося.</w:t>
      </w:r>
      <w:proofErr w:type="gramEnd"/>
    </w:p>
    <w:p w:rsidR="00EA5E8B" w:rsidRDefault="00EA5E8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proofErr w:type="gramStart"/>
      <w:r>
        <w:rPr>
          <w:sz w:val="24"/>
          <w:szCs w:val="24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учредитель и/или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родителей/законных представителей в другие организации, осуществляющие образовательную деятельность</w:t>
      </w:r>
      <w:proofErr w:type="gramEnd"/>
      <w:r>
        <w:rPr>
          <w:sz w:val="24"/>
          <w:szCs w:val="24"/>
        </w:rPr>
        <w:t xml:space="preserve"> по образовательным программам </w:t>
      </w:r>
      <w:proofErr w:type="gramStart"/>
      <w:r>
        <w:rPr>
          <w:sz w:val="24"/>
          <w:szCs w:val="24"/>
        </w:rPr>
        <w:t>соответствующих</w:t>
      </w:r>
      <w:proofErr w:type="gramEnd"/>
      <w:r>
        <w:rPr>
          <w:sz w:val="24"/>
          <w:szCs w:val="24"/>
        </w:rPr>
        <w:t xml:space="preserve"> уровня и направленности. </w:t>
      </w:r>
    </w:p>
    <w:p w:rsidR="00EA23DB" w:rsidRDefault="00EA5E8B" w:rsidP="00EA23D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специальностей, учредитель и/или уполномоченный им орган </w:t>
      </w:r>
      <w:r w:rsidRPr="00294F3A">
        <w:rPr>
          <w:sz w:val="24"/>
          <w:szCs w:val="24"/>
        </w:rPr>
        <w:t xml:space="preserve">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родителей/законных представителей в другие организации, осуществляющие образовательную деятельность по имеющим государственную аккредитацию основным образовательным программам </w:t>
      </w:r>
      <w:r w:rsidR="00EA23DB" w:rsidRPr="00294F3A">
        <w:rPr>
          <w:sz w:val="24"/>
          <w:szCs w:val="24"/>
        </w:rPr>
        <w:t>соответствующих уровня и направленности.</w:t>
      </w:r>
      <w:r w:rsidR="00EA23DB">
        <w:rPr>
          <w:sz w:val="24"/>
          <w:szCs w:val="24"/>
        </w:rPr>
        <w:t xml:space="preserve"> </w:t>
      </w:r>
      <w:proofErr w:type="gramEnd"/>
    </w:p>
    <w:p w:rsidR="00EA5E8B" w:rsidRDefault="00EA5E8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A5E8B" w:rsidRDefault="00EA5E8B" w:rsidP="00B05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2E5740">
        <w:rPr>
          <w:sz w:val="24"/>
          <w:szCs w:val="24"/>
        </w:rPr>
        <w:t xml:space="preserve">. При заключении настоящего Договора ознакомить Заказчика и (или) Обучающегося с </w:t>
      </w:r>
      <w:proofErr w:type="spellStart"/>
      <w:proofErr w:type="gramStart"/>
      <w:r w:rsidR="003D213B">
        <w:rPr>
          <w:sz w:val="24"/>
          <w:szCs w:val="24"/>
        </w:rPr>
        <w:t>с</w:t>
      </w:r>
      <w:proofErr w:type="spellEnd"/>
      <w:proofErr w:type="gramEnd"/>
      <w:r w:rsidR="003D213B">
        <w:rPr>
          <w:sz w:val="24"/>
          <w:szCs w:val="24"/>
        </w:rPr>
        <w:t xml:space="preserve"> лицензией на ведение образовательной деятельности</w:t>
      </w:r>
      <w:r w:rsidR="00D172FA">
        <w:rPr>
          <w:sz w:val="24"/>
          <w:szCs w:val="24"/>
        </w:rPr>
        <w:t xml:space="preserve"> </w:t>
      </w:r>
      <w:r w:rsidR="00D172FA" w:rsidRPr="00294F3A">
        <w:rPr>
          <w:sz w:val="24"/>
          <w:szCs w:val="24"/>
        </w:rPr>
        <w:t>и приложениями к ней</w:t>
      </w:r>
      <w:r w:rsidR="003D213B" w:rsidRPr="00294F3A">
        <w:rPr>
          <w:sz w:val="24"/>
          <w:szCs w:val="24"/>
        </w:rPr>
        <w:t>, свидетельством о государственной аккредитации</w:t>
      </w:r>
      <w:r w:rsidR="00D172FA" w:rsidRPr="00294F3A">
        <w:rPr>
          <w:sz w:val="24"/>
          <w:szCs w:val="24"/>
        </w:rPr>
        <w:t xml:space="preserve"> и приложениями к нему</w:t>
      </w:r>
      <w:r w:rsidR="003D213B" w:rsidRPr="00294F3A">
        <w:rPr>
          <w:sz w:val="24"/>
          <w:szCs w:val="24"/>
        </w:rPr>
        <w:t>, Уставом Исполнителя, Положением об оказании платных образовательных услуг, формами документов, выдаваемых по окончании обучения, реализуемыми образовательными программами,</w:t>
      </w:r>
      <w:r w:rsidR="003D213B" w:rsidRPr="00606AC2">
        <w:rPr>
          <w:sz w:val="24"/>
          <w:szCs w:val="24"/>
        </w:rPr>
        <w:t xml:space="preserve"> формами и сроками их освоения, перечнем оказываемых образовательных услуг, порядком их предоставления, </w:t>
      </w:r>
      <w:r w:rsidR="00B05127">
        <w:rPr>
          <w:sz w:val="24"/>
          <w:szCs w:val="24"/>
        </w:rPr>
        <w:t>П</w:t>
      </w:r>
      <w:r w:rsidR="00294F3A">
        <w:rPr>
          <w:sz w:val="24"/>
          <w:szCs w:val="24"/>
        </w:rPr>
        <w:t>равилами внутреннего распорядка обучающихся,</w:t>
      </w:r>
      <w:r w:rsidR="003D213B" w:rsidRPr="00606AC2">
        <w:rPr>
          <w:sz w:val="24"/>
          <w:szCs w:val="24"/>
        </w:rPr>
        <w:t xml:space="preserve"> Правилами приема на обучение в Колледж,</w:t>
      </w:r>
      <w:r w:rsidR="00294F3A">
        <w:rPr>
          <w:sz w:val="24"/>
          <w:szCs w:val="24"/>
        </w:rPr>
        <w:t xml:space="preserve"> приказом директора о запрещении курения на территории Колледжа,</w:t>
      </w:r>
      <w:r w:rsidR="003D213B" w:rsidRPr="00606AC2">
        <w:rPr>
          <w:sz w:val="24"/>
          <w:szCs w:val="24"/>
        </w:rPr>
        <w:t xml:space="preserve"> Положением о переводе, отчислении, восстановлении и порядке </w:t>
      </w:r>
      <w:proofErr w:type="spellStart"/>
      <w:r w:rsidR="003D213B" w:rsidRPr="00606AC2">
        <w:rPr>
          <w:sz w:val="24"/>
          <w:szCs w:val="24"/>
        </w:rPr>
        <w:t>перезачета</w:t>
      </w:r>
      <w:proofErr w:type="spellEnd"/>
      <w:r w:rsidR="003D213B" w:rsidRPr="00606AC2">
        <w:rPr>
          <w:sz w:val="24"/>
          <w:szCs w:val="24"/>
        </w:rPr>
        <w:t xml:space="preserve"> дисциплин</w:t>
      </w:r>
      <w:r w:rsidR="003D213B">
        <w:rPr>
          <w:sz w:val="24"/>
          <w:szCs w:val="24"/>
        </w:rPr>
        <w:t xml:space="preserve">, </w:t>
      </w:r>
      <w:r w:rsidRPr="002E5740">
        <w:rPr>
          <w:sz w:val="24"/>
          <w:szCs w:val="24"/>
        </w:rPr>
        <w:t>общей стоимостью оплаты услуг по настоящему Договору</w:t>
      </w:r>
      <w:r w:rsidR="003D213B" w:rsidRPr="003D213B">
        <w:rPr>
          <w:sz w:val="24"/>
          <w:szCs w:val="24"/>
        </w:rPr>
        <w:t xml:space="preserve"> </w:t>
      </w:r>
      <w:r w:rsidR="003D213B" w:rsidRPr="00294F3A">
        <w:rPr>
          <w:sz w:val="24"/>
          <w:szCs w:val="24"/>
        </w:rPr>
        <w:t>и другими внутренними локальными актами Исполнителя</w:t>
      </w:r>
      <w:r w:rsidR="00D172FA" w:rsidRPr="00294F3A">
        <w:rPr>
          <w:sz w:val="24"/>
          <w:szCs w:val="24"/>
        </w:rPr>
        <w:t>.</w:t>
      </w:r>
    </w:p>
    <w:p w:rsidR="00EA5E8B" w:rsidRDefault="00EA5E8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Настоящий Договор составлен в __________ экземплярах, каждый из которых имеет одинаковую юридическую силу, подписывается всеми Сторонами Договора. </w:t>
      </w:r>
    </w:p>
    <w:p w:rsidR="00EA5E8B" w:rsidRDefault="00EA5E8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A23DB">
        <w:rPr>
          <w:sz w:val="24"/>
          <w:szCs w:val="24"/>
        </w:rPr>
        <w:t>5</w:t>
      </w:r>
      <w:r>
        <w:rPr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172FA" w:rsidRDefault="00EA5E8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A23DB">
        <w:rPr>
          <w:sz w:val="24"/>
          <w:szCs w:val="24"/>
        </w:rPr>
        <w:t>6</w:t>
      </w:r>
      <w:r>
        <w:rPr>
          <w:sz w:val="24"/>
          <w:szCs w:val="24"/>
        </w:rPr>
        <w:t>. Изменения настоящего Договора оформляются дополнительными соглашениями к Договору</w:t>
      </w:r>
      <w:r w:rsidR="00D172FA">
        <w:rPr>
          <w:sz w:val="24"/>
          <w:szCs w:val="24"/>
        </w:rPr>
        <w:t xml:space="preserve">. </w:t>
      </w:r>
    </w:p>
    <w:p w:rsidR="00EA5E8B" w:rsidRDefault="00EA23DB" w:rsidP="00EA5E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EA5E8B">
        <w:rPr>
          <w:sz w:val="24"/>
          <w:szCs w:val="24"/>
        </w:rPr>
        <w:t xml:space="preserve">. Стороны пришли к соглашению о том, что в случае не урегулирования споров по настоящему Договору (путем переговоров, бесед и т.п.), споры разрешаются в судебном порядке </w:t>
      </w:r>
      <w:r w:rsidR="00D172FA">
        <w:rPr>
          <w:sz w:val="24"/>
          <w:szCs w:val="24"/>
        </w:rPr>
        <w:t>в соответствии с действующим законодательством Российской Федерации</w:t>
      </w:r>
      <w:r w:rsidR="00EA5E8B">
        <w:rPr>
          <w:sz w:val="24"/>
          <w:szCs w:val="24"/>
        </w:rPr>
        <w:t>.</w:t>
      </w:r>
    </w:p>
    <w:p w:rsidR="00D172FA" w:rsidRDefault="00D172FA" w:rsidP="00EA5E8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A5E8B" w:rsidRDefault="00EA5E8B" w:rsidP="00A3751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VIII. Адреса и реквизиты Сторон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6D5732" w:rsidRPr="006D5732" w:rsidTr="001E547F">
        <w:tc>
          <w:tcPr>
            <w:tcW w:w="3227" w:type="dxa"/>
          </w:tcPr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           Исполнитель                 </w:t>
            </w:r>
          </w:p>
        </w:tc>
        <w:tc>
          <w:tcPr>
            <w:tcW w:w="3118" w:type="dxa"/>
          </w:tcPr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            Заказчик        </w:t>
            </w:r>
          </w:p>
        </w:tc>
        <w:tc>
          <w:tcPr>
            <w:tcW w:w="3119" w:type="dxa"/>
          </w:tcPr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          Обучающийся </w:t>
            </w:r>
          </w:p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5732" w:rsidRPr="006D5732" w:rsidTr="001E547F">
        <w:tc>
          <w:tcPr>
            <w:tcW w:w="3227" w:type="dxa"/>
          </w:tcPr>
          <w:p w:rsidR="00A37510" w:rsidRPr="006D5732" w:rsidRDefault="00A37510" w:rsidP="006D5732">
            <w:pPr>
              <w:jc w:val="both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>Автономная некоммерческая профессиональная образовательная организация «Котельниковский колледж бизнеса»</w:t>
            </w:r>
          </w:p>
        </w:tc>
        <w:tc>
          <w:tcPr>
            <w:tcW w:w="3118" w:type="dxa"/>
          </w:tcPr>
          <w:p w:rsidR="00A37510" w:rsidRPr="006D5732" w:rsidRDefault="00A37510" w:rsidP="00A37510">
            <w:pPr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A37510" w:rsidRPr="006D5732" w:rsidRDefault="00A37510" w:rsidP="00A37510">
            <w:pPr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>Ф.И.О.</w:t>
            </w:r>
          </w:p>
        </w:tc>
      </w:tr>
      <w:tr w:rsidR="006D5732" w:rsidRPr="006D5732" w:rsidTr="001E547F">
        <w:tc>
          <w:tcPr>
            <w:tcW w:w="3227" w:type="dxa"/>
          </w:tcPr>
          <w:p w:rsidR="00A37510" w:rsidRPr="006D5732" w:rsidRDefault="00A37510" w:rsidP="006D57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7510" w:rsidRDefault="00A37510" w:rsidP="001E547F">
            <w:r w:rsidRPr="006D5732">
              <w:rPr>
                <w:sz w:val="24"/>
                <w:szCs w:val="24"/>
              </w:rPr>
              <w:t>Дата рождения __________</w:t>
            </w:r>
          </w:p>
        </w:tc>
        <w:tc>
          <w:tcPr>
            <w:tcW w:w="3119" w:type="dxa"/>
          </w:tcPr>
          <w:p w:rsidR="00A37510" w:rsidRPr="006D5732" w:rsidRDefault="00A37510" w:rsidP="00A37510">
            <w:pPr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>Дата рождения __________</w:t>
            </w:r>
          </w:p>
          <w:p w:rsidR="00A37510" w:rsidRDefault="00A37510" w:rsidP="00A37510"/>
        </w:tc>
      </w:tr>
      <w:tr w:rsidR="006D5732" w:rsidRPr="006D5732" w:rsidTr="001E547F">
        <w:tc>
          <w:tcPr>
            <w:tcW w:w="3227" w:type="dxa"/>
          </w:tcPr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Место нахождения: Российская Федерация, 404354, Волгоградская область, </w:t>
            </w:r>
          </w:p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г. Котельниково, </w:t>
            </w:r>
          </w:p>
          <w:p w:rsidR="00A37510" w:rsidRPr="006D5732" w:rsidRDefault="00A37510" w:rsidP="006D5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>ул. Чеснокова,13</w:t>
            </w:r>
            <w:r w:rsidR="00640510" w:rsidRPr="006D573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37510" w:rsidRPr="006D5732" w:rsidRDefault="00A37510" w:rsidP="006D57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37510" w:rsidRPr="006D5732" w:rsidRDefault="00A37510" w:rsidP="006D5732">
            <w:pPr>
              <w:jc w:val="right"/>
              <w:rPr>
                <w:sz w:val="24"/>
                <w:szCs w:val="24"/>
              </w:rPr>
            </w:pPr>
          </w:p>
        </w:tc>
      </w:tr>
      <w:tr w:rsidR="006D5732" w:rsidRPr="006D5732" w:rsidTr="001E547F">
        <w:trPr>
          <w:trHeight w:val="1702"/>
        </w:trPr>
        <w:tc>
          <w:tcPr>
            <w:tcW w:w="3227" w:type="dxa"/>
          </w:tcPr>
          <w:p w:rsidR="00A37510" w:rsidRPr="006D5732" w:rsidRDefault="00A37510" w:rsidP="00563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40510" w:rsidRPr="006D5732" w:rsidRDefault="00A37510" w:rsidP="00A3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  <w:p w:rsidR="00A37510" w:rsidRPr="006D5732" w:rsidRDefault="00A37510" w:rsidP="00A3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серия______________</w:t>
            </w:r>
          </w:p>
          <w:p w:rsidR="00A37510" w:rsidRPr="006D5732" w:rsidRDefault="00A37510" w:rsidP="00A3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номер__________________,</w:t>
            </w:r>
          </w:p>
          <w:p w:rsidR="00A37510" w:rsidRPr="006D5732" w:rsidRDefault="00A37510" w:rsidP="00A3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640510" w:rsidRPr="006D57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37510" w:rsidRPr="0056384C" w:rsidRDefault="00A37510" w:rsidP="005638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9" w:type="dxa"/>
          </w:tcPr>
          <w:p w:rsidR="00A37510" w:rsidRPr="006D5732" w:rsidRDefault="00A37510" w:rsidP="00A3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Паспорт: серия______________</w:t>
            </w:r>
          </w:p>
          <w:p w:rsidR="00A37510" w:rsidRPr="006D5732" w:rsidRDefault="00A37510" w:rsidP="00A37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номер__________________,</w:t>
            </w:r>
          </w:p>
          <w:p w:rsidR="00A37510" w:rsidRPr="006D5732" w:rsidRDefault="00A37510" w:rsidP="0056384C">
            <w:pPr>
              <w:pStyle w:val="ConsPlusCell"/>
              <w:rPr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384C">
              <w:rPr>
                <w:rFonts w:ascii="Times New Roman" w:hAnsi="Times New Roman" w:cs="Times New Roman"/>
                <w:sz w:val="24"/>
                <w:szCs w:val="24"/>
              </w:rPr>
              <w:t>_______ _______________________</w:t>
            </w:r>
          </w:p>
        </w:tc>
      </w:tr>
      <w:tr w:rsidR="006D5732" w:rsidRPr="006D5732" w:rsidTr="001E547F">
        <w:tc>
          <w:tcPr>
            <w:tcW w:w="3227" w:type="dxa"/>
          </w:tcPr>
          <w:p w:rsidR="00A37510" w:rsidRPr="006D5732" w:rsidRDefault="00A37510" w:rsidP="00A37510">
            <w:pPr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Банковские реквизиты: 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ИНН 3458050094 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КПП 345801001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</w:t>
            </w:r>
            <w:proofErr w:type="gramStart"/>
            <w:r w:rsidRPr="006D5732">
              <w:rPr>
                <w:sz w:val="24"/>
                <w:szCs w:val="24"/>
              </w:rPr>
              <w:t>р</w:t>
            </w:r>
            <w:proofErr w:type="gramEnd"/>
            <w:r w:rsidRPr="006D5732">
              <w:rPr>
                <w:sz w:val="24"/>
                <w:szCs w:val="24"/>
              </w:rPr>
              <w:t>/</w:t>
            </w:r>
            <w:proofErr w:type="spellStart"/>
            <w:r w:rsidRPr="006D5732">
              <w:rPr>
                <w:sz w:val="24"/>
                <w:szCs w:val="24"/>
              </w:rPr>
              <w:t>сч</w:t>
            </w:r>
            <w:proofErr w:type="spellEnd"/>
            <w:r w:rsidRPr="006D5732">
              <w:rPr>
                <w:sz w:val="24"/>
                <w:szCs w:val="24"/>
              </w:rPr>
              <w:t xml:space="preserve"> № </w:t>
            </w:r>
            <w:r w:rsidRPr="006D5732">
              <w:rPr>
                <w:sz w:val="24"/>
                <w:szCs w:val="24"/>
              </w:rPr>
              <w:lastRenderedPageBreak/>
              <w:t>40703810511000000382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Банк: Волгоградское отделение  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№8621 ОАО «Сбербанк России»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г. Волгоград 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к/с 301018101000000000647 </w:t>
            </w:r>
          </w:p>
          <w:p w:rsidR="00A37510" w:rsidRPr="006D5732" w:rsidRDefault="00A37510" w:rsidP="006D5732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БИК 041806647</w:t>
            </w:r>
          </w:p>
          <w:p w:rsidR="00A37510" w:rsidRPr="006D5732" w:rsidRDefault="00A37510" w:rsidP="001E547F">
            <w:pPr>
              <w:ind w:left="-108"/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t xml:space="preserve">  ОКАТО 18224501000</w:t>
            </w:r>
          </w:p>
        </w:tc>
        <w:tc>
          <w:tcPr>
            <w:tcW w:w="3118" w:type="dxa"/>
          </w:tcPr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 (при наличии)________________</w:t>
            </w:r>
          </w:p>
          <w:p w:rsidR="00A37510" w:rsidRPr="006D5732" w:rsidRDefault="001E547F" w:rsidP="000301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="00A37510"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="00640510"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проживания:</w:t>
            </w:r>
          </w:p>
          <w:p w:rsidR="00A37510" w:rsidRPr="006D5732" w:rsidRDefault="00A37510" w:rsidP="001E547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3119" w:type="dxa"/>
          </w:tcPr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 (при наличии) _______________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Телефон:_______________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</w:t>
            </w:r>
            <w:r w:rsidR="001E54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D57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проживания: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  <w:r w:rsidR="001E547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6D57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A37510" w:rsidRPr="006D5732" w:rsidTr="001E547F">
        <w:tc>
          <w:tcPr>
            <w:tcW w:w="3227" w:type="dxa"/>
            <w:vAlign w:val="center"/>
          </w:tcPr>
          <w:p w:rsidR="00A37510" w:rsidRPr="006D5732" w:rsidRDefault="00640510" w:rsidP="00640510">
            <w:pPr>
              <w:rPr>
                <w:sz w:val="24"/>
                <w:szCs w:val="24"/>
              </w:rPr>
            </w:pPr>
            <w:r w:rsidRPr="006D5732">
              <w:rPr>
                <w:sz w:val="24"/>
                <w:szCs w:val="24"/>
              </w:rPr>
              <w:lastRenderedPageBreak/>
              <w:t xml:space="preserve">Директор________ </w:t>
            </w:r>
            <w:r w:rsidR="00A37510" w:rsidRPr="006D5732">
              <w:rPr>
                <w:sz w:val="24"/>
                <w:szCs w:val="24"/>
              </w:rPr>
              <w:t xml:space="preserve">Кривко </w:t>
            </w:r>
            <w:r w:rsidRPr="006D5732">
              <w:rPr>
                <w:sz w:val="24"/>
                <w:szCs w:val="24"/>
              </w:rPr>
              <w:t>Т.В.</w:t>
            </w:r>
          </w:p>
        </w:tc>
        <w:tc>
          <w:tcPr>
            <w:tcW w:w="3118" w:type="dxa"/>
          </w:tcPr>
          <w:p w:rsidR="00A37510" w:rsidRPr="006D5732" w:rsidRDefault="00640510" w:rsidP="0003018C">
            <w:pPr>
              <w:pStyle w:val="ConsPlusCell"/>
              <w:rPr>
                <w:rFonts w:ascii="Times New Roman" w:hAnsi="Times New Roman" w:cs="Times New Roman"/>
              </w:rPr>
            </w:pPr>
            <w:r w:rsidRPr="006D573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19" w:type="dxa"/>
          </w:tcPr>
          <w:p w:rsidR="00A37510" w:rsidRPr="006D5732" w:rsidRDefault="00640510" w:rsidP="0003018C">
            <w:pPr>
              <w:pStyle w:val="ConsPlusCell"/>
              <w:rPr>
                <w:rFonts w:ascii="Times New Roman" w:hAnsi="Times New Roman" w:cs="Times New Roman"/>
              </w:rPr>
            </w:pPr>
            <w:r w:rsidRPr="006D5732">
              <w:rPr>
                <w:rFonts w:ascii="Times New Roman" w:hAnsi="Times New Roman" w:cs="Times New Roman"/>
              </w:rPr>
              <w:t>Подпись</w:t>
            </w:r>
          </w:p>
          <w:p w:rsidR="00A37510" w:rsidRPr="006D5732" w:rsidRDefault="00A37510" w:rsidP="0003018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A5E8B" w:rsidRDefault="00EA5E8B" w:rsidP="00EA5E8B">
      <w:pPr>
        <w:jc w:val="right"/>
        <w:rPr>
          <w:sz w:val="24"/>
          <w:szCs w:val="24"/>
        </w:rPr>
      </w:pPr>
    </w:p>
    <w:p w:rsidR="00EA5E8B" w:rsidRDefault="00EA5E8B" w:rsidP="00EA5E8B">
      <w:pPr>
        <w:jc w:val="right"/>
        <w:rPr>
          <w:sz w:val="24"/>
          <w:szCs w:val="24"/>
        </w:rPr>
      </w:pPr>
    </w:p>
    <w:p w:rsidR="00EA5E8B" w:rsidRDefault="00EA5E8B" w:rsidP="00EA5E8B">
      <w:pPr>
        <w:jc w:val="right"/>
        <w:rPr>
          <w:sz w:val="24"/>
          <w:szCs w:val="24"/>
        </w:rPr>
      </w:pPr>
    </w:p>
    <w:p w:rsidR="00027941" w:rsidRPr="00EA5E8B" w:rsidRDefault="00027941" w:rsidP="00EA5E8B"/>
    <w:sectPr w:rsidR="00027941" w:rsidRPr="00EA5E8B" w:rsidSect="001E54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E7" w:rsidRDefault="00D375E7" w:rsidP="00025A0E">
      <w:r>
        <w:separator/>
      </w:r>
    </w:p>
  </w:endnote>
  <w:endnote w:type="continuationSeparator" w:id="0">
    <w:p w:rsidR="00D375E7" w:rsidRDefault="00D375E7" w:rsidP="000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E7" w:rsidRDefault="00D375E7" w:rsidP="00025A0E">
      <w:r>
        <w:separator/>
      </w:r>
    </w:p>
  </w:footnote>
  <w:footnote w:type="continuationSeparator" w:id="0">
    <w:p w:rsidR="00D375E7" w:rsidRDefault="00D375E7" w:rsidP="00025A0E">
      <w:r>
        <w:continuationSeparator/>
      </w:r>
    </w:p>
  </w:footnote>
  <w:footnote w:id="1">
    <w:p w:rsidR="00EA5E8B" w:rsidRPr="001E547F" w:rsidRDefault="00EA5E8B" w:rsidP="00EA5E8B">
      <w:pPr>
        <w:pStyle w:val="a4"/>
        <w:jc w:val="both"/>
        <w:rPr>
          <w:sz w:val="16"/>
          <w:szCs w:val="16"/>
        </w:rPr>
      </w:pPr>
      <w:r w:rsidRPr="001E547F">
        <w:rPr>
          <w:rStyle w:val="af8"/>
          <w:sz w:val="16"/>
          <w:szCs w:val="16"/>
        </w:rPr>
        <w:footnoteRef/>
      </w:r>
      <w:r w:rsidRPr="001E547F">
        <w:rPr>
          <w:sz w:val="16"/>
          <w:szCs w:val="16"/>
        </w:rPr>
        <w:t xml:space="preserve"> В настоящем Договоре Стороны понимают: </w:t>
      </w:r>
    </w:p>
    <w:p w:rsidR="00EA5E8B" w:rsidRPr="001E547F" w:rsidRDefault="00EA5E8B" w:rsidP="00EA5E8B">
      <w:pPr>
        <w:pStyle w:val="a4"/>
        <w:jc w:val="both"/>
        <w:rPr>
          <w:sz w:val="16"/>
          <w:szCs w:val="16"/>
        </w:rPr>
      </w:pPr>
      <w:r w:rsidRPr="001E547F">
        <w:rPr>
          <w:b/>
          <w:i/>
          <w:sz w:val="16"/>
          <w:szCs w:val="16"/>
        </w:rPr>
        <w:t>под внутренними документами</w:t>
      </w:r>
      <w:r w:rsidRPr="001E547F">
        <w:rPr>
          <w:sz w:val="16"/>
          <w:szCs w:val="16"/>
        </w:rPr>
        <w:t xml:space="preserve"> «Исполнителя» понимаются договоры, локальные нормативные акты, организационно-распорядительные и иные служебные документы правового характера, в пределах компетенции изданные, принятые и заключенные «Исполнителем», должностными лицами «Исполнителя», в том числе совместно с другими физическими и юридическими лицами, в  частности:</w:t>
      </w:r>
    </w:p>
    <w:p w:rsidR="00EA5E8B" w:rsidRPr="001E547F" w:rsidRDefault="00EA5E8B" w:rsidP="00EA5E8B">
      <w:pPr>
        <w:pStyle w:val="a4"/>
        <w:jc w:val="both"/>
        <w:rPr>
          <w:i/>
          <w:sz w:val="16"/>
          <w:szCs w:val="16"/>
        </w:rPr>
      </w:pPr>
      <w:r w:rsidRPr="001E547F">
        <w:rPr>
          <w:i/>
          <w:sz w:val="16"/>
          <w:szCs w:val="16"/>
        </w:rPr>
        <w:t>- Устав;</w:t>
      </w:r>
    </w:p>
    <w:p w:rsidR="00EA5E8B" w:rsidRPr="001E547F" w:rsidRDefault="00EA5E8B" w:rsidP="00EA5E8B">
      <w:pPr>
        <w:pStyle w:val="a4"/>
        <w:jc w:val="both"/>
        <w:rPr>
          <w:i/>
          <w:sz w:val="16"/>
          <w:szCs w:val="16"/>
        </w:rPr>
      </w:pPr>
      <w:r w:rsidRPr="001E547F">
        <w:rPr>
          <w:i/>
          <w:sz w:val="16"/>
          <w:szCs w:val="16"/>
        </w:rPr>
        <w:t>- решения органов управления;</w:t>
      </w:r>
    </w:p>
    <w:p w:rsidR="00EA5E8B" w:rsidRPr="001E547F" w:rsidRDefault="00EA5E8B" w:rsidP="00EA5E8B">
      <w:pPr>
        <w:pStyle w:val="a4"/>
        <w:jc w:val="both"/>
        <w:rPr>
          <w:i/>
          <w:sz w:val="16"/>
          <w:szCs w:val="16"/>
        </w:rPr>
      </w:pPr>
      <w:proofErr w:type="gramStart"/>
      <w:r w:rsidRPr="001E547F">
        <w:rPr>
          <w:i/>
          <w:sz w:val="16"/>
          <w:szCs w:val="16"/>
        </w:rPr>
        <w:t>- положения, правила, инструкции, порядки, регламенты, рекомендации, должностные инструкции, поручения, приказы (распоряжения), планы;</w:t>
      </w:r>
      <w:proofErr w:type="gramEnd"/>
    </w:p>
    <w:p w:rsidR="00EA5E8B" w:rsidRPr="001E547F" w:rsidRDefault="00EA5E8B" w:rsidP="00EA5E8B">
      <w:pPr>
        <w:pStyle w:val="a4"/>
        <w:jc w:val="both"/>
        <w:rPr>
          <w:i/>
          <w:sz w:val="16"/>
          <w:szCs w:val="16"/>
        </w:rPr>
      </w:pPr>
      <w:r w:rsidRPr="001E547F">
        <w:rPr>
          <w:i/>
          <w:sz w:val="16"/>
          <w:szCs w:val="16"/>
        </w:rPr>
        <w:t>- действующие договоры и соглашения;</w:t>
      </w:r>
    </w:p>
    <w:p w:rsidR="00EA5E8B" w:rsidRPr="001E547F" w:rsidRDefault="00EA5E8B" w:rsidP="00EA5E8B">
      <w:pPr>
        <w:pStyle w:val="a4"/>
        <w:jc w:val="both"/>
        <w:rPr>
          <w:i/>
          <w:sz w:val="16"/>
          <w:szCs w:val="16"/>
        </w:rPr>
      </w:pPr>
      <w:r w:rsidRPr="001E547F">
        <w:rPr>
          <w:i/>
          <w:sz w:val="16"/>
          <w:szCs w:val="16"/>
        </w:rPr>
        <w:t>- расписания учебных занятий, индивидуальные планы преподавателя;</w:t>
      </w:r>
    </w:p>
    <w:p w:rsidR="00AA0EE0" w:rsidRPr="001E547F" w:rsidRDefault="00EA5E8B" w:rsidP="00EA5E8B">
      <w:pPr>
        <w:pStyle w:val="a4"/>
        <w:jc w:val="both"/>
        <w:rPr>
          <w:b/>
          <w:i/>
          <w:sz w:val="16"/>
          <w:szCs w:val="16"/>
          <w:u w:val="single"/>
        </w:rPr>
      </w:pPr>
      <w:r w:rsidRPr="001E547F">
        <w:rPr>
          <w:i/>
          <w:sz w:val="16"/>
          <w:szCs w:val="16"/>
        </w:rPr>
        <w:t xml:space="preserve">- документы, которые размещены на официальном сайте </w:t>
      </w:r>
      <w:r w:rsidR="00F134D8" w:rsidRPr="001E547F">
        <w:rPr>
          <w:i/>
          <w:sz w:val="16"/>
          <w:szCs w:val="16"/>
        </w:rPr>
        <w:t xml:space="preserve">АНПОО </w:t>
      </w:r>
      <w:r w:rsidRPr="001E547F">
        <w:rPr>
          <w:i/>
          <w:sz w:val="16"/>
          <w:szCs w:val="16"/>
        </w:rPr>
        <w:t xml:space="preserve">«Котельниковский колледж бизнеса» </w:t>
      </w:r>
      <w:r w:rsidRPr="001E547F">
        <w:rPr>
          <w:b/>
          <w:sz w:val="16"/>
          <w:szCs w:val="16"/>
          <w:u w:val="single"/>
        </w:rPr>
        <w:t xml:space="preserve"> </w:t>
      </w:r>
      <w:hyperlink w:history="1">
        <w:r w:rsidR="00F134D8" w:rsidRPr="001E547F">
          <w:rPr>
            <w:rStyle w:val="a3"/>
            <w:b/>
            <w:i/>
            <w:sz w:val="16"/>
            <w:szCs w:val="16"/>
          </w:rPr>
          <w:t>http://</w:t>
        </w:r>
        <w:r w:rsidR="00F134D8" w:rsidRPr="001E547F">
          <w:rPr>
            <w:rStyle w:val="a3"/>
            <w:sz w:val="16"/>
            <w:szCs w:val="16"/>
          </w:rPr>
          <w:t xml:space="preserve"> </w:t>
        </w:r>
        <w:proofErr w:type="spellStart"/>
        <w:r w:rsidR="00F134D8" w:rsidRPr="001E547F">
          <w:rPr>
            <w:rStyle w:val="a3"/>
            <w:b/>
            <w:i/>
            <w:sz w:val="16"/>
            <w:szCs w:val="16"/>
            <w:lang w:val="en-US"/>
          </w:rPr>
          <w:t>kotelbk</w:t>
        </w:r>
        <w:proofErr w:type="spellEnd"/>
        <w:r w:rsidR="00F134D8" w:rsidRPr="001E547F">
          <w:rPr>
            <w:rStyle w:val="a3"/>
            <w:b/>
            <w:i/>
            <w:sz w:val="16"/>
            <w:szCs w:val="16"/>
          </w:rPr>
          <w:t>.</w:t>
        </w:r>
        <w:proofErr w:type="spellStart"/>
        <w:r w:rsidR="00F134D8" w:rsidRPr="001E547F">
          <w:rPr>
            <w:rStyle w:val="a3"/>
            <w:b/>
            <w:i/>
            <w:sz w:val="16"/>
            <w:szCs w:val="16"/>
          </w:rPr>
          <w:t>ru</w:t>
        </w:r>
        <w:proofErr w:type="spellEnd"/>
      </w:hyperlink>
      <w:r w:rsidRPr="001E547F">
        <w:rPr>
          <w:b/>
          <w:i/>
          <w:sz w:val="16"/>
          <w:szCs w:val="16"/>
          <w:u w:val="single"/>
        </w:rPr>
        <w:t xml:space="preserve"> </w:t>
      </w:r>
    </w:p>
    <w:p w:rsidR="00EA5E8B" w:rsidRPr="001E547F" w:rsidRDefault="00EA5E8B" w:rsidP="00EA5E8B">
      <w:pPr>
        <w:pStyle w:val="a4"/>
        <w:jc w:val="both"/>
        <w:rPr>
          <w:sz w:val="16"/>
          <w:szCs w:val="16"/>
        </w:rPr>
      </w:pPr>
      <w:r w:rsidRPr="001E547F">
        <w:rPr>
          <w:b/>
          <w:i/>
          <w:sz w:val="16"/>
          <w:szCs w:val="16"/>
        </w:rPr>
        <w:t xml:space="preserve">под внешними документами </w:t>
      </w:r>
      <w:r w:rsidRPr="001E547F">
        <w:rPr>
          <w:sz w:val="16"/>
          <w:szCs w:val="16"/>
        </w:rPr>
        <w:t>– действующие международные акты и договоры, ратифицированные Российской Федерацией (РФ), Конституцией РФ, действующие правовые акты нормативного и индивидуального характера федеральных органов государственной власти РФ, органов государственной власти субъектов РФ, органов местного самоуправления, применяющиеся в отношении «Исполнителя».</w:t>
      </w:r>
    </w:p>
    <w:p w:rsidR="00EA5E8B" w:rsidRDefault="00EA5E8B" w:rsidP="00EA5E8B">
      <w:pPr>
        <w:pStyle w:val="a4"/>
        <w:jc w:val="both"/>
      </w:pPr>
    </w:p>
  </w:footnote>
  <w:footnote w:id="2">
    <w:p w:rsidR="009E21D0" w:rsidRPr="00976D55" w:rsidRDefault="009E21D0" w:rsidP="00D9696F">
      <w:pPr>
        <w:pStyle w:val="a4"/>
        <w:jc w:val="both"/>
        <w:rPr>
          <w:b/>
        </w:rPr>
      </w:pPr>
      <w:r>
        <w:rPr>
          <w:rStyle w:val="af8"/>
        </w:rPr>
        <w:footnoteRef/>
      </w:r>
      <w:r>
        <w:t xml:space="preserve"> </w:t>
      </w:r>
      <w:r w:rsidR="00976D55" w:rsidRPr="001E547F">
        <w:rPr>
          <w:sz w:val="16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 (п. 1 ст. 165.1 ГК РФ). </w:t>
      </w:r>
      <w:proofErr w:type="gramStart"/>
      <w:r w:rsidR="00976D55" w:rsidRPr="001E547F">
        <w:rPr>
          <w:sz w:val="16"/>
          <w:szCs w:val="18"/>
        </w:rPr>
        <w:t>Лицо, состоящее в договорных отношениях с другим лицом, не может предполагать о прекращении этих отношений по правилам пункта 3 статьи 450 ГК РФ до тех пор, пока оно не будет проинформировано об одностороннем отказе контрагента от</w:t>
      </w:r>
      <w:r w:rsidR="00976D55" w:rsidRPr="001E547F">
        <w:rPr>
          <w:b/>
          <w:sz w:val="16"/>
          <w:szCs w:val="18"/>
        </w:rPr>
        <w:t xml:space="preserve"> </w:t>
      </w:r>
      <w:r w:rsidR="00976D55" w:rsidRPr="001E547F">
        <w:rPr>
          <w:sz w:val="16"/>
          <w:szCs w:val="18"/>
        </w:rPr>
        <w:t>исполнения сделки,  а потому договорные отношения считаются прекращенными с момента</w:t>
      </w:r>
      <w:r w:rsidR="00976D55" w:rsidRPr="001E547F">
        <w:rPr>
          <w:b/>
          <w:sz w:val="16"/>
          <w:szCs w:val="18"/>
        </w:rPr>
        <w:t xml:space="preserve"> </w:t>
      </w:r>
      <w:r w:rsidR="00976D55" w:rsidRPr="001E547F">
        <w:rPr>
          <w:sz w:val="16"/>
          <w:szCs w:val="18"/>
        </w:rPr>
        <w:t xml:space="preserve">доставки </w:t>
      </w:r>
      <w:proofErr w:type="spellStart"/>
      <w:r w:rsidR="00976D55" w:rsidRPr="001E547F">
        <w:rPr>
          <w:sz w:val="16"/>
          <w:szCs w:val="18"/>
        </w:rPr>
        <w:t>соотвествующего</w:t>
      </w:r>
      <w:proofErr w:type="spellEnd"/>
      <w:r w:rsidR="00976D55" w:rsidRPr="001E547F">
        <w:rPr>
          <w:sz w:val="16"/>
          <w:szCs w:val="18"/>
        </w:rPr>
        <w:t xml:space="preserve"> уведомления (Постановление Президиума ВАС РФ от 25.07.2011 г. № 3318/11 по делу</w:t>
      </w:r>
      <w:proofErr w:type="gramEnd"/>
      <w:r w:rsidR="00976D55" w:rsidRPr="001E547F">
        <w:rPr>
          <w:sz w:val="16"/>
          <w:szCs w:val="18"/>
        </w:rPr>
        <w:t xml:space="preserve"> № </w:t>
      </w:r>
      <w:proofErr w:type="gramStart"/>
      <w:r w:rsidR="00976D55" w:rsidRPr="001E547F">
        <w:rPr>
          <w:sz w:val="16"/>
          <w:szCs w:val="18"/>
        </w:rPr>
        <w:t>А40-111672/09-113-880).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A97"/>
    <w:multiLevelType w:val="hybridMultilevel"/>
    <w:tmpl w:val="2C10BC3C"/>
    <w:lvl w:ilvl="0" w:tplc="D80036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E5C19"/>
    <w:multiLevelType w:val="hybridMultilevel"/>
    <w:tmpl w:val="0E089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B63524"/>
    <w:multiLevelType w:val="hybridMultilevel"/>
    <w:tmpl w:val="FB62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90386"/>
    <w:multiLevelType w:val="hybridMultilevel"/>
    <w:tmpl w:val="626073EA"/>
    <w:lvl w:ilvl="0" w:tplc="46D2689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A54B53"/>
    <w:multiLevelType w:val="hybridMultilevel"/>
    <w:tmpl w:val="013E25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427C10"/>
    <w:multiLevelType w:val="hybridMultilevel"/>
    <w:tmpl w:val="64768E00"/>
    <w:lvl w:ilvl="0" w:tplc="D80036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218"/>
    <w:rsid w:val="0000597A"/>
    <w:rsid w:val="00025A0E"/>
    <w:rsid w:val="00027941"/>
    <w:rsid w:val="00057230"/>
    <w:rsid w:val="000664B0"/>
    <w:rsid w:val="00082487"/>
    <w:rsid w:val="000C2872"/>
    <w:rsid w:val="000D1958"/>
    <w:rsid w:val="000F13E8"/>
    <w:rsid w:val="001446A1"/>
    <w:rsid w:val="00171840"/>
    <w:rsid w:val="00182E7D"/>
    <w:rsid w:val="001E547F"/>
    <w:rsid w:val="002123B9"/>
    <w:rsid w:val="00225413"/>
    <w:rsid w:val="002335E5"/>
    <w:rsid w:val="00285A0E"/>
    <w:rsid w:val="00292DC9"/>
    <w:rsid w:val="00294F3A"/>
    <w:rsid w:val="002C0547"/>
    <w:rsid w:val="002C7EBA"/>
    <w:rsid w:val="002E5740"/>
    <w:rsid w:val="002E620F"/>
    <w:rsid w:val="00364779"/>
    <w:rsid w:val="00376EE5"/>
    <w:rsid w:val="003B1B6C"/>
    <w:rsid w:val="003D213B"/>
    <w:rsid w:val="003E630B"/>
    <w:rsid w:val="003E7B8A"/>
    <w:rsid w:val="0041047B"/>
    <w:rsid w:val="00412BEA"/>
    <w:rsid w:val="00422915"/>
    <w:rsid w:val="00473674"/>
    <w:rsid w:val="004F20EC"/>
    <w:rsid w:val="0051363F"/>
    <w:rsid w:val="005413AF"/>
    <w:rsid w:val="0056384C"/>
    <w:rsid w:val="00567DED"/>
    <w:rsid w:val="00575A51"/>
    <w:rsid w:val="005D27E9"/>
    <w:rsid w:val="005F2625"/>
    <w:rsid w:val="00604342"/>
    <w:rsid w:val="00606AC2"/>
    <w:rsid w:val="00640510"/>
    <w:rsid w:val="006709A7"/>
    <w:rsid w:val="00690F9B"/>
    <w:rsid w:val="006C71EC"/>
    <w:rsid w:val="006D5732"/>
    <w:rsid w:val="006D6A59"/>
    <w:rsid w:val="006E5EFE"/>
    <w:rsid w:val="006E622D"/>
    <w:rsid w:val="00702C4E"/>
    <w:rsid w:val="00704B40"/>
    <w:rsid w:val="00704CE9"/>
    <w:rsid w:val="00706E89"/>
    <w:rsid w:val="007424DC"/>
    <w:rsid w:val="00784912"/>
    <w:rsid w:val="008108F5"/>
    <w:rsid w:val="0082255E"/>
    <w:rsid w:val="00844876"/>
    <w:rsid w:val="008725AB"/>
    <w:rsid w:val="00880020"/>
    <w:rsid w:val="008B397F"/>
    <w:rsid w:val="0091190E"/>
    <w:rsid w:val="00954A99"/>
    <w:rsid w:val="00955E1D"/>
    <w:rsid w:val="00976D55"/>
    <w:rsid w:val="009A5DB6"/>
    <w:rsid w:val="009E21D0"/>
    <w:rsid w:val="00A04218"/>
    <w:rsid w:val="00A37510"/>
    <w:rsid w:val="00A544F2"/>
    <w:rsid w:val="00A56DCB"/>
    <w:rsid w:val="00A6670F"/>
    <w:rsid w:val="00A8320E"/>
    <w:rsid w:val="00A878CB"/>
    <w:rsid w:val="00A92382"/>
    <w:rsid w:val="00AA0EE0"/>
    <w:rsid w:val="00B05127"/>
    <w:rsid w:val="00B12792"/>
    <w:rsid w:val="00B30551"/>
    <w:rsid w:val="00B3532D"/>
    <w:rsid w:val="00B650E8"/>
    <w:rsid w:val="00B7436A"/>
    <w:rsid w:val="00B825C3"/>
    <w:rsid w:val="00BB0CE4"/>
    <w:rsid w:val="00BB2F79"/>
    <w:rsid w:val="00BE0B02"/>
    <w:rsid w:val="00C15D98"/>
    <w:rsid w:val="00C607A8"/>
    <w:rsid w:val="00CC23DA"/>
    <w:rsid w:val="00D079CE"/>
    <w:rsid w:val="00D172FA"/>
    <w:rsid w:val="00D26EFD"/>
    <w:rsid w:val="00D375E7"/>
    <w:rsid w:val="00D42B1C"/>
    <w:rsid w:val="00D51E59"/>
    <w:rsid w:val="00D63B85"/>
    <w:rsid w:val="00D86C71"/>
    <w:rsid w:val="00D9696F"/>
    <w:rsid w:val="00DC32CE"/>
    <w:rsid w:val="00DD0ECC"/>
    <w:rsid w:val="00DE042C"/>
    <w:rsid w:val="00E206D1"/>
    <w:rsid w:val="00E62085"/>
    <w:rsid w:val="00E834FB"/>
    <w:rsid w:val="00E92257"/>
    <w:rsid w:val="00EA23DB"/>
    <w:rsid w:val="00EA5E8B"/>
    <w:rsid w:val="00F134D8"/>
    <w:rsid w:val="00F36AE8"/>
    <w:rsid w:val="00F500E9"/>
    <w:rsid w:val="00F77939"/>
    <w:rsid w:val="00F820DE"/>
    <w:rsid w:val="00FB102C"/>
    <w:rsid w:val="00FB36AF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A0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25A0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5A0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5A0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5A0E"/>
    <w:pPr>
      <w:keepNext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A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25A0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25A0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025A0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025A0E"/>
    <w:rPr>
      <w:rFonts w:eastAsia="Calibri"/>
    </w:rPr>
  </w:style>
  <w:style w:type="character" w:customStyle="1" w:styleId="a5">
    <w:name w:val="Текст сноски Знак"/>
    <w:link w:val="a4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7"/>
    <w:uiPriority w:val="99"/>
    <w:semiHidden/>
    <w:locked/>
    <w:rsid w:val="00025A0E"/>
    <w:rPr>
      <w:rFonts w:ascii="Calibri" w:eastAsia="Times New Roman" w:hAnsi="Calibri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rsid w:val="00025A0E"/>
    <w:pPr>
      <w:spacing w:after="200"/>
    </w:pPr>
    <w:rPr>
      <w:rFonts w:ascii="Calibri" w:hAnsi="Calibri"/>
    </w:rPr>
  </w:style>
  <w:style w:type="character" w:customStyle="1" w:styleId="CommentTextChar1">
    <w:name w:val="Comment Text Char1"/>
    <w:uiPriority w:val="99"/>
    <w:semiHidden/>
    <w:rsid w:val="005B10A1"/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link w:val="a9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rsid w:val="00025A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rsid w:val="005B10A1"/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b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rsid w:val="00025A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sid w:val="005B10A1"/>
    <w:rPr>
      <w:rFonts w:ascii="Times New Roman" w:eastAsia="Times New Roman" w:hAnsi="Times New Roman"/>
      <w:sz w:val="20"/>
      <w:szCs w:val="20"/>
    </w:rPr>
  </w:style>
  <w:style w:type="paragraph" w:styleId="ac">
    <w:name w:val="caption"/>
    <w:basedOn w:val="a"/>
    <w:uiPriority w:val="99"/>
    <w:qFormat/>
    <w:rsid w:val="00025A0E"/>
    <w:pPr>
      <w:jc w:val="center"/>
    </w:pPr>
    <w:rPr>
      <w:rFonts w:ascii="Bookman Old Style" w:hAnsi="Bookman Old Style"/>
      <w:b/>
      <w:sz w:val="28"/>
    </w:rPr>
  </w:style>
  <w:style w:type="paragraph" w:styleId="ad">
    <w:name w:val="Title"/>
    <w:basedOn w:val="a"/>
    <w:link w:val="ae"/>
    <w:uiPriority w:val="99"/>
    <w:qFormat/>
    <w:rsid w:val="00025A0E"/>
    <w:pPr>
      <w:jc w:val="center"/>
    </w:pPr>
    <w:rPr>
      <w:rFonts w:eastAsia="Calibri"/>
      <w:b/>
      <w:lang w:val="en-US"/>
    </w:rPr>
  </w:style>
  <w:style w:type="character" w:customStyle="1" w:styleId="ae">
    <w:name w:val="Название Знак"/>
    <w:link w:val="ad"/>
    <w:uiPriority w:val="99"/>
    <w:locked/>
    <w:rsid w:val="00025A0E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f">
    <w:name w:val="Body Text"/>
    <w:basedOn w:val="a"/>
    <w:link w:val="af0"/>
    <w:uiPriority w:val="99"/>
    <w:semiHidden/>
    <w:rsid w:val="00025A0E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rsid w:val="00025A0E"/>
    <w:pPr>
      <w:spacing w:line="360" w:lineRule="auto"/>
      <w:ind w:firstLine="851"/>
    </w:pPr>
    <w:rPr>
      <w:rFonts w:eastAsia="Calibri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025A0E"/>
    <w:pPr>
      <w:jc w:val="center"/>
    </w:pPr>
    <w:rPr>
      <w:rFonts w:eastAsia="Calibri"/>
      <w:lang w:val="en-US"/>
    </w:rPr>
  </w:style>
  <w:style w:type="character" w:customStyle="1" w:styleId="af4">
    <w:name w:val="Подзаголовок Знак"/>
    <w:link w:val="af3"/>
    <w:uiPriority w:val="99"/>
    <w:locked/>
    <w:rsid w:val="00025A0E"/>
    <w:rPr>
      <w:rFonts w:ascii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semiHidden/>
    <w:rsid w:val="00025A0E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025A0E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025A0E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B10A1"/>
    <w:rPr>
      <w:rFonts w:ascii="Times New Roman" w:eastAsia="Times New Roman" w:hAnsi="Times New Roman"/>
      <w:sz w:val="0"/>
      <w:szCs w:val="0"/>
    </w:rPr>
  </w:style>
  <w:style w:type="paragraph" w:styleId="af7">
    <w:name w:val="List Paragraph"/>
    <w:basedOn w:val="a"/>
    <w:uiPriority w:val="99"/>
    <w:qFormat/>
    <w:rsid w:val="00025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25A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5A0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8">
    <w:name w:val="footnote reference"/>
    <w:uiPriority w:val="99"/>
    <w:semiHidden/>
    <w:rsid w:val="00025A0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025A0E"/>
  </w:style>
  <w:style w:type="table" w:styleId="af9">
    <w:name w:val="Table Grid"/>
    <w:basedOn w:val="a1"/>
    <w:locked/>
    <w:rsid w:val="00A37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A0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25A0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5A0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5A0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5A0E"/>
    <w:pPr>
      <w:keepNext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A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25A0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25A0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025A0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025A0E"/>
    <w:rPr>
      <w:rFonts w:eastAsia="Calibri"/>
    </w:rPr>
  </w:style>
  <w:style w:type="character" w:customStyle="1" w:styleId="a5">
    <w:name w:val="Текст сноски Знак"/>
    <w:link w:val="a4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7"/>
    <w:uiPriority w:val="99"/>
    <w:semiHidden/>
    <w:locked/>
    <w:rsid w:val="00025A0E"/>
    <w:rPr>
      <w:rFonts w:ascii="Calibri" w:eastAsia="Times New Roman" w:hAnsi="Calibri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rsid w:val="00025A0E"/>
    <w:pPr>
      <w:spacing w:after="200"/>
    </w:pPr>
    <w:rPr>
      <w:rFonts w:ascii="Calibri" w:hAnsi="Calibri"/>
    </w:rPr>
  </w:style>
  <w:style w:type="character" w:customStyle="1" w:styleId="CommentTextChar1">
    <w:name w:val="Comment Text Char1"/>
    <w:uiPriority w:val="99"/>
    <w:semiHidden/>
    <w:rsid w:val="005B10A1"/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link w:val="a9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rsid w:val="00025A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rsid w:val="005B10A1"/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b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rsid w:val="00025A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sid w:val="005B10A1"/>
    <w:rPr>
      <w:rFonts w:ascii="Times New Roman" w:eastAsia="Times New Roman" w:hAnsi="Times New Roman"/>
      <w:sz w:val="20"/>
      <w:szCs w:val="20"/>
    </w:rPr>
  </w:style>
  <w:style w:type="paragraph" w:styleId="ac">
    <w:name w:val="caption"/>
    <w:basedOn w:val="a"/>
    <w:uiPriority w:val="99"/>
    <w:qFormat/>
    <w:rsid w:val="00025A0E"/>
    <w:pPr>
      <w:jc w:val="center"/>
    </w:pPr>
    <w:rPr>
      <w:rFonts w:ascii="Bookman Old Style" w:hAnsi="Bookman Old Style"/>
      <w:b/>
      <w:sz w:val="28"/>
    </w:rPr>
  </w:style>
  <w:style w:type="paragraph" w:styleId="ad">
    <w:name w:val="Title"/>
    <w:basedOn w:val="a"/>
    <w:link w:val="ae"/>
    <w:uiPriority w:val="99"/>
    <w:qFormat/>
    <w:rsid w:val="00025A0E"/>
    <w:pPr>
      <w:jc w:val="center"/>
    </w:pPr>
    <w:rPr>
      <w:rFonts w:eastAsia="Calibri"/>
      <w:b/>
      <w:lang w:val="en-US"/>
    </w:rPr>
  </w:style>
  <w:style w:type="character" w:customStyle="1" w:styleId="ae">
    <w:name w:val="Название Знак"/>
    <w:link w:val="ad"/>
    <w:uiPriority w:val="99"/>
    <w:locked/>
    <w:rsid w:val="00025A0E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f">
    <w:name w:val="Body Text"/>
    <w:basedOn w:val="a"/>
    <w:link w:val="af0"/>
    <w:uiPriority w:val="99"/>
    <w:semiHidden/>
    <w:rsid w:val="00025A0E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rsid w:val="00025A0E"/>
    <w:pPr>
      <w:spacing w:line="360" w:lineRule="auto"/>
      <w:ind w:firstLine="851"/>
    </w:pPr>
    <w:rPr>
      <w:rFonts w:eastAsia="Calibri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025A0E"/>
    <w:pPr>
      <w:jc w:val="center"/>
    </w:pPr>
    <w:rPr>
      <w:rFonts w:eastAsia="Calibri"/>
      <w:lang w:val="en-US"/>
    </w:rPr>
  </w:style>
  <w:style w:type="character" w:customStyle="1" w:styleId="af4">
    <w:name w:val="Подзаголовок Знак"/>
    <w:link w:val="af3"/>
    <w:uiPriority w:val="99"/>
    <w:locked/>
    <w:rsid w:val="00025A0E"/>
    <w:rPr>
      <w:rFonts w:ascii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semiHidden/>
    <w:rsid w:val="00025A0E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025A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025A0E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025A0E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B10A1"/>
    <w:rPr>
      <w:rFonts w:ascii="Times New Roman" w:eastAsia="Times New Roman" w:hAnsi="Times New Roman"/>
      <w:sz w:val="0"/>
      <w:szCs w:val="0"/>
    </w:rPr>
  </w:style>
  <w:style w:type="paragraph" w:styleId="af7">
    <w:name w:val="List Paragraph"/>
    <w:basedOn w:val="a"/>
    <w:uiPriority w:val="99"/>
    <w:qFormat/>
    <w:rsid w:val="00025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25A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5A0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8">
    <w:name w:val="footnote reference"/>
    <w:uiPriority w:val="99"/>
    <w:semiHidden/>
    <w:rsid w:val="00025A0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025A0E"/>
  </w:style>
  <w:style w:type="table" w:styleId="af9">
    <w:name w:val="Table Grid"/>
    <w:basedOn w:val="a1"/>
    <w:locked/>
    <w:rsid w:val="00A37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4;&#1080;&#1073;\Desktop\&#1087;&#1088;&#1072;&#1074;&#1080;&#1083;&#1072;%20%20&#1087;&#1088;&#1080;&#1077;&#1084;&#1072;%202014\&#1076;&#1086;&#1075;&#1086;&#1074;&#1086;&#1088;&#1099;%20&#1085;&#1072;%202014-2015%20&#1075;&#1086;&#1076;\&#1076;&#1086;&#1075;&#1086;&#1074;&#1086;&#1088;%202014%20&#1084;&#1080;&#1085;.&#1086;&#1073;&#1088;.docx" TargetMode="External"/><Relationship Id="rId18" Type="http://schemas.openxmlformats.org/officeDocument/2006/relationships/hyperlink" Target="http://kotelb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otelbk" TargetMode="External"/><Relationship Id="rId17" Type="http://schemas.openxmlformats.org/officeDocument/2006/relationships/hyperlink" Target="file:///C:\Users\&#1074;&#1080;&#1073;\Desktop\&#1087;&#1088;&#1072;&#1074;&#1080;&#1083;&#1072;%20%20&#1087;&#1088;&#1080;&#1077;&#1084;&#1072;%202014\&#1076;&#1086;&#1075;&#1086;&#1074;&#1086;&#1088;&#1099;%20&#1085;&#1072;%202014-2015%20&#1075;&#1086;&#1076;\&#1076;&#1086;&#1075;&#1086;&#1074;&#1086;&#1088;%202014%20&#1084;&#1080;&#1085;.&#1086;&#1073;&#108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4;&#1080;&#1073;\Desktop\&#1087;&#1088;&#1072;&#1074;&#1080;&#1083;&#1072;%20%20&#1087;&#1088;&#1080;&#1077;&#1084;&#1072;%202014\&#1076;&#1086;&#1075;&#1086;&#1074;&#1086;&#1088;&#1099;%20&#1085;&#1072;%202014-2015%20&#1075;&#1086;&#1076;\&#1076;&#1086;&#1075;&#1086;&#1074;&#1086;&#1088;%202014%20&#1084;&#1080;&#1085;.&#1086;&#1073;&#1088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4;&#1080;&#1073;\Desktop\&#1087;&#1088;&#1072;&#1074;&#1080;&#1083;&#1072;%20%20&#1087;&#1088;&#1080;&#1077;&#1084;&#1072;%202014\&#1076;&#1086;&#1075;&#1086;&#1074;&#1086;&#1088;&#1099;%20&#1085;&#1072;%202014-2015%20&#1075;&#1086;&#1076;\&#1076;&#1086;&#1075;&#1086;&#1074;&#1086;&#1088;%202014%20&#1084;&#1080;&#1085;.&#1086;&#1073;&#1088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74;&#1080;&#1073;\Desktop\&#1087;&#1088;&#1072;&#1074;&#1080;&#1083;&#1072;%20%20&#1087;&#1088;&#1080;&#1077;&#1084;&#1072;%202014\&#1076;&#1086;&#1075;&#1086;&#1074;&#1086;&#1088;&#1099;%20&#1085;&#1072;%202014-2015%20&#1075;&#1086;&#1076;\&#1076;&#1086;&#1075;&#1086;&#1074;&#1086;&#1088;%202014%20&#1084;&#1080;&#1085;.&#1086;&#1073;&#1088;.docx" TargetMode="External"/><Relationship Id="rId10" Type="http://schemas.openxmlformats.org/officeDocument/2006/relationships/hyperlink" Target="consultantplus://offline/ref=84B22EFDB982FAAC1432BA88633A282C499004747A4DBC7023626282FD48X7O" TargetMode="External"/><Relationship Id="rId19" Type="http://schemas.openxmlformats.org/officeDocument/2006/relationships/hyperlink" Target="consultantplus://offline/ref=84B22EFDB982FAAC1432BA88633A282C49900C787F44BC7023626282FD87818705B06F2691A3CC1349X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22EFDB982FAAC1432BA88633A282C499104787F4CBC7023626282FD48X7O" TargetMode="External"/><Relationship Id="rId14" Type="http://schemas.openxmlformats.org/officeDocument/2006/relationships/hyperlink" Target="consultantplus://offline/ref=84B22EFDB982FAAC1432BA88633A282C499004747A4DBC7023626282FD87818705B06F2691A3C81249X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0EC3-E584-4AF8-8FA3-47BA012C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Comp20</dc:creator>
  <cp:lastModifiedBy>Comp20</cp:lastModifiedBy>
  <cp:revision>7</cp:revision>
  <cp:lastPrinted>2016-10-20T10:35:00Z</cp:lastPrinted>
  <dcterms:created xsi:type="dcterms:W3CDTF">2018-06-19T10:34:00Z</dcterms:created>
  <dcterms:modified xsi:type="dcterms:W3CDTF">2019-05-28T11:04:00Z</dcterms:modified>
</cp:coreProperties>
</file>